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C4D0" w14:textId="77777777" w:rsidR="00F75BFF" w:rsidRDefault="00F75BFF" w:rsidP="00EE05DC">
      <w:pPr>
        <w:pStyle w:val="BlockText"/>
        <w:ind w:left="0"/>
        <w:rPr>
          <w:rFonts w:ascii="Arial Narrow" w:hAnsi="Arial Narrow"/>
        </w:rPr>
      </w:pPr>
      <w:r>
        <w:rPr>
          <w:rFonts w:ascii="Arial Narrow" w:hAnsi="Arial Narrow"/>
        </w:rPr>
        <w:t>Political Science 203</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t xml:space="preserve">              Mark Reinhardt</w:t>
      </w:r>
    </w:p>
    <w:p w14:paraId="20F825B3" w14:textId="4E765FBE" w:rsidR="00F75BFF" w:rsidRPr="00EA2821" w:rsidRDefault="000951D0" w:rsidP="00EE05DC">
      <w:pPr>
        <w:pStyle w:val="BodyText"/>
        <w:spacing w:line="240" w:lineRule="exact"/>
        <w:rPr>
          <w:rFonts w:ascii="Arial Narrow" w:hAnsi="Arial Narrow"/>
        </w:rPr>
      </w:pPr>
      <w:r>
        <w:rPr>
          <w:rFonts w:ascii="Arial Narrow" w:hAnsi="Arial Narrow"/>
        </w:rPr>
        <w:t xml:space="preserve">Fall </w:t>
      </w:r>
      <w:r w:rsidR="00DC301D">
        <w:rPr>
          <w:rFonts w:ascii="Arial Narrow" w:hAnsi="Arial Narrow"/>
        </w:rPr>
        <w:t>2016</w:t>
      </w:r>
      <w:r w:rsidR="00F75BFF">
        <w:rPr>
          <w:rFonts w:ascii="Arial Narrow" w:hAnsi="Arial Narrow"/>
        </w:rPr>
        <w:tab/>
      </w:r>
      <w:r w:rsidR="00F75BFF">
        <w:rPr>
          <w:rFonts w:ascii="Arial Narrow" w:hAnsi="Arial Narrow"/>
        </w:rPr>
        <w:tab/>
      </w:r>
      <w:r w:rsidR="00F75BFF">
        <w:rPr>
          <w:rFonts w:ascii="Arial Narrow" w:hAnsi="Arial Narrow"/>
        </w:rPr>
        <w:tab/>
      </w:r>
      <w:r w:rsidR="00F75BFF">
        <w:rPr>
          <w:rFonts w:ascii="Arial Narrow" w:hAnsi="Arial Narrow"/>
        </w:rPr>
        <w:tab/>
      </w:r>
      <w:r w:rsidR="00F75BFF">
        <w:rPr>
          <w:rFonts w:ascii="Arial Narrow" w:hAnsi="Arial Narrow"/>
        </w:rPr>
        <w:tab/>
      </w:r>
      <w:r w:rsidR="00F75BFF">
        <w:rPr>
          <w:rFonts w:ascii="Arial Narrow" w:hAnsi="Arial Narrow"/>
        </w:rPr>
        <w:tab/>
      </w:r>
      <w:r w:rsidR="00F75BFF">
        <w:rPr>
          <w:rFonts w:ascii="Arial Narrow" w:hAnsi="Arial Narrow"/>
        </w:rPr>
        <w:tab/>
        <w:t xml:space="preserve">                         </w:t>
      </w:r>
      <w:r w:rsidR="00F75BFF" w:rsidRPr="00EA2821">
        <w:rPr>
          <w:rFonts w:ascii="Arial Narrow" w:hAnsi="Arial Narrow"/>
        </w:rPr>
        <w:t>237 Schapiro Hall; x3333</w:t>
      </w:r>
    </w:p>
    <w:p w14:paraId="079CE081" w14:textId="517DE01B" w:rsidR="00F75BFF" w:rsidRDefault="00F75BFF" w:rsidP="00A76649">
      <w:pPr>
        <w:pStyle w:val="BodyText"/>
        <w:spacing w:line="240" w:lineRule="exact"/>
        <w:rPr>
          <w:rFonts w:ascii="Arial Narrow" w:hAnsi="Arial Narrow"/>
        </w:rPr>
      </w:pPr>
      <w:r w:rsidRPr="00EA2821">
        <w:rPr>
          <w:rFonts w:ascii="Arial Narrow" w:hAnsi="Arial Narrow"/>
        </w:rPr>
        <w:t xml:space="preserve">Office Hours: </w:t>
      </w:r>
      <w:r w:rsidR="00A84F0E">
        <w:rPr>
          <w:rFonts w:ascii="Arial Narrow" w:hAnsi="Arial Narrow"/>
        </w:rPr>
        <w:tab/>
      </w:r>
      <w:r w:rsidR="00A84F0E">
        <w:rPr>
          <w:rFonts w:ascii="Arial Narrow" w:hAnsi="Arial Narrow"/>
        </w:rPr>
        <w:tab/>
      </w:r>
      <w:r w:rsidR="00A84F0E">
        <w:rPr>
          <w:rFonts w:ascii="Arial Narrow" w:hAnsi="Arial Narrow"/>
        </w:rPr>
        <w:tab/>
        <w:t xml:space="preserve">           </w:t>
      </w:r>
      <w:r w:rsidR="00053B54">
        <w:rPr>
          <w:rFonts w:ascii="Arial Narrow" w:hAnsi="Arial Narrow"/>
        </w:rPr>
        <w:tab/>
      </w:r>
      <w:r w:rsidR="00053B54">
        <w:rPr>
          <w:rFonts w:ascii="Arial Narrow" w:hAnsi="Arial Narrow"/>
        </w:rPr>
        <w:tab/>
      </w:r>
      <w:r w:rsidR="00053B54">
        <w:rPr>
          <w:rFonts w:ascii="Arial Narrow" w:hAnsi="Arial Narrow"/>
        </w:rPr>
        <w:tab/>
      </w:r>
      <w:r w:rsidR="00053B54">
        <w:rPr>
          <w:rFonts w:ascii="Arial Narrow" w:hAnsi="Arial Narrow"/>
        </w:rPr>
        <w:tab/>
      </w:r>
      <w:r w:rsidR="00053B54">
        <w:rPr>
          <w:rFonts w:ascii="Arial Narrow" w:hAnsi="Arial Narrow"/>
        </w:rPr>
        <w:tab/>
        <w:t xml:space="preserve">           </w:t>
      </w:r>
      <w:r w:rsidR="00A76649">
        <w:rPr>
          <w:rFonts w:ascii="Arial Narrow" w:hAnsi="Arial Narrow"/>
        </w:rPr>
        <w:t xml:space="preserve">Wed. 9:00 a.m-12:00 </w:t>
      </w:r>
      <w:r w:rsidRPr="00EA2821">
        <w:rPr>
          <w:rFonts w:ascii="Arial Narrow" w:hAnsi="Arial Narrow"/>
        </w:rPr>
        <w:t>p.m.</w:t>
      </w:r>
    </w:p>
    <w:p w14:paraId="4A37BA18" w14:textId="0FF580D1" w:rsidR="00DC49E6" w:rsidRDefault="00DC49E6" w:rsidP="00A76649">
      <w:pPr>
        <w:pStyle w:val="BodyText"/>
        <w:spacing w:line="240" w:lineRule="exact"/>
        <w:rPr>
          <w:rFonts w:ascii="Arial Narrow" w:hAnsi="Arial Narrow"/>
        </w:rPr>
      </w:pPr>
      <w:r>
        <w:rPr>
          <w:rFonts w:ascii="Arial Narrow" w:hAnsi="Arial Narrow"/>
        </w:rPr>
        <w:t xml:space="preserve">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Chelsea Thomeer</w:t>
      </w:r>
    </w:p>
    <w:p w14:paraId="316458DF" w14:textId="77777777" w:rsidR="00A76649" w:rsidRDefault="00A76649" w:rsidP="00A76649">
      <w:pPr>
        <w:pStyle w:val="BodyText"/>
        <w:spacing w:line="240" w:lineRule="exact"/>
        <w:rPr>
          <w:rFonts w:ascii="Arial Narrow" w:hAnsi="Arial Narrow"/>
        </w:rPr>
      </w:pPr>
    </w:p>
    <w:p w14:paraId="71B2270B" w14:textId="77777777" w:rsidR="00A76649" w:rsidRPr="00EA2821" w:rsidRDefault="00A76649" w:rsidP="00A76649">
      <w:pPr>
        <w:pStyle w:val="BodyText"/>
        <w:spacing w:line="240" w:lineRule="exact"/>
        <w:rPr>
          <w:rFonts w:ascii="Arial Narrow" w:hAnsi="Arial Narrow"/>
        </w:rPr>
      </w:pPr>
    </w:p>
    <w:p w14:paraId="233C1A7C" w14:textId="546F0BB2" w:rsidR="00F75BFF" w:rsidRDefault="00D75EA9" w:rsidP="00EE05DC">
      <w:pPr>
        <w:spacing w:line="320" w:lineRule="exact"/>
        <w:ind w:right="-144"/>
        <w:jc w:val="center"/>
        <w:rPr>
          <w:rFonts w:ascii="Arial Narrow" w:hAnsi="Arial Narrow"/>
          <w:sz w:val="32"/>
          <w:szCs w:val="32"/>
        </w:rPr>
      </w:pPr>
      <w:r>
        <w:rPr>
          <w:rFonts w:ascii="Arial Narrow" w:hAnsi="Arial Narrow"/>
          <w:sz w:val="32"/>
          <w:szCs w:val="32"/>
        </w:rPr>
        <w:t>JUSTICE AND POWER</w:t>
      </w:r>
      <w:r w:rsidR="00F75BFF">
        <w:rPr>
          <w:rFonts w:ascii="Arial Narrow" w:hAnsi="Arial Narrow"/>
          <w:sz w:val="32"/>
          <w:szCs w:val="32"/>
        </w:rPr>
        <w:t>:</w:t>
      </w:r>
    </w:p>
    <w:p w14:paraId="53D0D4BF" w14:textId="77777777" w:rsidR="00F75BFF" w:rsidRDefault="00F75BFF" w:rsidP="00EE05DC">
      <w:pPr>
        <w:spacing w:line="320" w:lineRule="exact"/>
        <w:ind w:right="-144"/>
        <w:jc w:val="center"/>
        <w:rPr>
          <w:rFonts w:ascii="Arial Narrow" w:hAnsi="Arial Narrow"/>
          <w:sz w:val="32"/>
          <w:szCs w:val="32"/>
        </w:rPr>
      </w:pPr>
      <w:r>
        <w:rPr>
          <w:rFonts w:ascii="Arial Narrow" w:hAnsi="Arial Narrow"/>
          <w:sz w:val="32"/>
          <w:szCs w:val="32"/>
        </w:rPr>
        <w:t>AN INTRODUCTION TO POLITICAL THEORY</w:t>
      </w:r>
    </w:p>
    <w:p w14:paraId="0D7E8B17" w14:textId="77777777" w:rsidR="00F75BFF" w:rsidRDefault="00F75BFF" w:rsidP="00EE05DC">
      <w:pPr>
        <w:spacing w:line="240" w:lineRule="exact"/>
        <w:ind w:right="-144"/>
        <w:rPr>
          <w:rFonts w:ascii="Arial Narrow" w:hAnsi="Arial Narrow"/>
          <w:sz w:val="16"/>
          <w:szCs w:val="16"/>
        </w:rPr>
      </w:pPr>
    </w:p>
    <w:p w14:paraId="4AAAB3D1" w14:textId="77777777" w:rsidR="00F75BFF" w:rsidRDefault="00F75BFF" w:rsidP="00EE05DC">
      <w:pPr>
        <w:spacing w:line="240" w:lineRule="exact"/>
        <w:ind w:right="-144"/>
        <w:rPr>
          <w:rFonts w:ascii="Arial Narrow" w:hAnsi="Arial Narrow"/>
          <w:i/>
        </w:rPr>
      </w:pPr>
    </w:p>
    <w:p w14:paraId="11C13730" w14:textId="77777777" w:rsidR="00F75BFF" w:rsidRDefault="00F75BFF" w:rsidP="00EE05DC">
      <w:pPr>
        <w:spacing w:line="240" w:lineRule="exact"/>
        <w:ind w:right="-144"/>
        <w:rPr>
          <w:rFonts w:ascii="Arial Narrow" w:hAnsi="Arial Narrow"/>
        </w:rPr>
      </w:pPr>
      <w:r>
        <w:rPr>
          <w:rFonts w:ascii="Arial Narrow" w:hAnsi="Arial Narrow"/>
        </w:rPr>
        <w:t>“Proverbs for Paranoids #3:  If they can get you asking the wrong questions, they don’t have to worry about answers.”</w:t>
      </w:r>
    </w:p>
    <w:p w14:paraId="3C6EF33F" w14:textId="77777777" w:rsidR="00F75BFF" w:rsidRDefault="00F75BFF" w:rsidP="00EE05DC">
      <w:pPr>
        <w:spacing w:line="240" w:lineRule="exact"/>
        <w:ind w:left="1440" w:right="-144" w:firstLine="720"/>
        <w:rPr>
          <w:rFonts w:ascii="Arial Narrow" w:hAnsi="Arial Narrow"/>
        </w:rPr>
      </w:pPr>
      <w:r>
        <w:rPr>
          <w:rFonts w:ascii="Arial Narrow" w:hAnsi="Arial Narrow"/>
        </w:rPr>
        <w:t xml:space="preserve">—Thomas Pynchon, </w:t>
      </w:r>
      <w:r>
        <w:rPr>
          <w:rFonts w:ascii="Arial Narrow" w:hAnsi="Arial Narrow"/>
          <w:i/>
        </w:rPr>
        <w:t>Gravity’s Rainbow</w:t>
      </w:r>
    </w:p>
    <w:p w14:paraId="68BED564" w14:textId="77777777" w:rsidR="00F75BFF" w:rsidRPr="007677A2" w:rsidRDefault="00F75BFF" w:rsidP="007677A2">
      <w:pPr>
        <w:ind w:right="-144" w:firstLine="720"/>
        <w:rPr>
          <w:rFonts w:ascii="Arial Narrow" w:hAnsi="Arial Narrow"/>
          <w:i/>
        </w:rPr>
      </w:pPr>
    </w:p>
    <w:p w14:paraId="7C0D3F7B" w14:textId="1055D12A" w:rsidR="00F75BFF" w:rsidRDefault="00F75BFF" w:rsidP="007677A2">
      <w:pPr>
        <w:ind w:right="-144" w:firstLine="720"/>
        <w:rPr>
          <w:rFonts w:ascii="Arial Narrow" w:hAnsi="Arial Narrow"/>
        </w:rPr>
      </w:pPr>
      <w:r>
        <w:rPr>
          <w:rFonts w:ascii="Arial Narrow" w:hAnsi="Arial Narrow"/>
        </w:rPr>
        <w:t xml:space="preserve">This course explores two of the central terms in the study of politics, justice and power, paying special attention to the connections between them.  We will try to understand both what power is—how and where it operates—and how it ought to be shaped and shared by members of political collectivities.  We will thus take up some of the oldest and most controversial questions that political thinkers have asked:  What is justice?  What does it entail for individuals and communities?  How can it be secured, socially and politically?  Who decides?  On what basis?  To what effect?  Our primary materials will be philosophical and theoretical texts, both classic and contemporary.  Introducing you to some of the most important and profound past and present ways of thinking about justice and power is one of the main goals of the course; another is challenging you to </w:t>
      </w:r>
      <w:r w:rsidR="000871FF">
        <w:rPr>
          <w:rFonts w:ascii="Arial Narrow" w:hAnsi="Arial Narrow"/>
        </w:rPr>
        <w:t xml:space="preserve">develop your own responses to the readings and our animating questions. </w:t>
      </w:r>
      <w:r>
        <w:rPr>
          <w:rFonts w:ascii="Arial Narrow" w:hAnsi="Arial Narrow"/>
        </w:rPr>
        <w:t xml:space="preserve">Taking that second goal seriously will require you to articulate and examine some of your most basic principles and ideals.  But if the study of political theory and the development of one’s personal moral views are in some ways related undertakings, they are by no means the same thing.  Our work will underscore the differences as well as the connections.  We are investigating the </w:t>
      </w:r>
      <w:r>
        <w:rPr>
          <w:rFonts w:ascii="Arial Narrow" w:hAnsi="Arial Narrow"/>
          <w:i/>
        </w:rPr>
        <w:t>political</w:t>
      </w:r>
      <w:r>
        <w:rPr>
          <w:rFonts w:ascii="Arial Narrow" w:hAnsi="Arial Narrow"/>
        </w:rPr>
        <w:t xml:space="preserve"> meaning and place of justice, and we must ask, then, what institutions, principles, actions, and ways of thinking are appropriate to the political world.  Whether implicitly or explicitly, each of our readings offers us an understanding of both the nature of politics and the vocation of political theory; much of our work will be devoted to comparing and evaluating these different understandings.   </w:t>
      </w:r>
    </w:p>
    <w:p w14:paraId="23494FF1" w14:textId="77777777" w:rsidR="00F75BFF" w:rsidRDefault="00F75BFF" w:rsidP="007677A2">
      <w:pPr>
        <w:ind w:right="-144"/>
        <w:rPr>
          <w:rFonts w:ascii="Arial Narrow" w:hAnsi="Arial Narrow"/>
        </w:rPr>
      </w:pPr>
    </w:p>
    <w:p w14:paraId="43209144" w14:textId="3BF70949" w:rsidR="00D75EA9" w:rsidRPr="0044788D" w:rsidRDefault="00F75BFF" w:rsidP="0044788D">
      <w:pPr>
        <w:ind w:right="-144" w:firstLine="720"/>
        <w:rPr>
          <w:rFonts w:ascii="Arial Narrow" w:hAnsi="Arial Narrow"/>
        </w:rPr>
      </w:pPr>
      <w:r>
        <w:rPr>
          <w:rFonts w:ascii="Arial Narrow" w:hAnsi="Arial Narrow"/>
        </w:rPr>
        <w:t>I do not assume that we will begin from or reach shared answers to our questions.  I doubt that, when we are done, any of us will consider them to have been answered in a definitive way.  But I do expect that you will be willing to confront the issues passionately and thoughtfully as we go along:  that is the fundamental course requirement from which all other, more particular ones follow.  Work that does not fulfill that requirement will not be rewarded.  If you are not interested in thinking—hard—about our difficult and sometimes divisive problems, then this course is probably not for you.</w:t>
      </w:r>
    </w:p>
    <w:p w14:paraId="0D63FDC4" w14:textId="77777777" w:rsidR="007848AB" w:rsidRDefault="007848AB" w:rsidP="007677A2">
      <w:pPr>
        <w:ind w:right="-144"/>
        <w:rPr>
          <w:rFonts w:ascii="Arial Narrow" w:hAnsi="Arial Narrow"/>
          <w:b/>
          <w:i/>
        </w:rPr>
      </w:pPr>
    </w:p>
    <w:p w14:paraId="3BF8EEA2" w14:textId="77777777" w:rsidR="00F75BFF" w:rsidRDefault="00F75BFF" w:rsidP="007677A2">
      <w:pPr>
        <w:pStyle w:val="Heading3"/>
        <w:spacing w:line="240" w:lineRule="auto"/>
        <w:ind w:right="-144"/>
        <w:rPr>
          <w:rFonts w:ascii="Arial Narrow" w:hAnsi="Arial Narrow"/>
        </w:rPr>
      </w:pPr>
      <w:r>
        <w:rPr>
          <w:rFonts w:ascii="Arial Narrow" w:hAnsi="Arial Narrow"/>
        </w:rPr>
        <w:t>Course Format and Requirements</w:t>
      </w:r>
    </w:p>
    <w:p w14:paraId="57E7919D" w14:textId="77777777" w:rsidR="00F75BFF" w:rsidRPr="000871FF" w:rsidRDefault="00F75BFF" w:rsidP="007677A2">
      <w:pPr>
        <w:ind w:right="-144"/>
        <w:rPr>
          <w:rFonts w:ascii="Arial Narrow" w:hAnsi="Arial Narrow"/>
          <w:sz w:val="12"/>
          <w:szCs w:val="12"/>
        </w:rPr>
      </w:pPr>
    </w:p>
    <w:p w14:paraId="4A01AF7D" w14:textId="2E1F8D70" w:rsidR="004F49CF" w:rsidRDefault="00F75BFF" w:rsidP="007677A2">
      <w:pPr>
        <w:ind w:right="-144"/>
        <w:rPr>
          <w:rFonts w:ascii="Arial Narrow" w:hAnsi="Arial Narrow"/>
        </w:rPr>
      </w:pPr>
      <w:r>
        <w:rPr>
          <w:rFonts w:ascii="Arial Narrow" w:hAnsi="Arial Narrow"/>
        </w:rPr>
        <w:tab/>
        <w:t xml:space="preserve">Classes will be a mix of lecture and discussion, with the emphasis on the latter.  I will often begin class with twenty minutes or so of introductory comments, and I will sometimes give more substantial lectures, but most of our sessions will be primarily devoted to discussion.  Lively participation is thus essential to the health of the class.  To take a useful part in the conversation you of course need to </w:t>
      </w:r>
      <w:r>
        <w:rPr>
          <w:rFonts w:ascii="Arial Narrow" w:hAnsi="Arial Narrow"/>
          <w:i/>
        </w:rPr>
        <w:t>do the assignments on time</w:t>
      </w:r>
      <w:r>
        <w:rPr>
          <w:rFonts w:ascii="Arial Narrow" w:hAnsi="Arial Narrow"/>
        </w:rPr>
        <w:t xml:space="preserve">.  As the readings vary in length and difficulty, it is important to familiarize yourself with the nature of the assignments in advance so you leave yourself time to do them properly. </w:t>
      </w:r>
      <w:r w:rsidR="00455FB5">
        <w:rPr>
          <w:rFonts w:ascii="Arial Narrow" w:hAnsi="Arial Narrow"/>
        </w:rPr>
        <w:t xml:space="preserve"> </w:t>
      </w:r>
      <w:r>
        <w:rPr>
          <w:rFonts w:ascii="Arial Narrow" w:hAnsi="Arial Narrow"/>
        </w:rPr>
        <w:t xml:space="preserve">You can’t learn political theory by skimming or speed-reading; you may find that the more challenging works or passages require you to read them more than once.  Your task is not only to grasp, as best you can, the arguments of </w:t>
      </w:r>
      <w:r>
        <w:rPr>
          <w:rFonts w:ascii="Arial Narrow" w:hAnsi="Arial Narrow"/>
        </w:rPr>
        <w:lastRenderedPageBreak/>
        <w:t xml:space="preserve">the texts but also to begin to figure out what </w:t>
      </w:r>
      <w:r>
        <w:rPr>
          <w:rFonts w:ascii="Arial Narrow" w:hAnsi="Arial Narrow"/>
          <w:i/>
        </w:rPr>
        <w:t>you think</w:t>
      </w:r>
      <w:r>
        <w:rPr>
          <w:rFonts w:ascii="Arial Narrow" w:hAnsi="Arial Narrow"/>
        </w:rPr>
        <w:t xml:space="preserve"> of these arguments.  Come to class prepared to talk about both.  </w:t>
      </w:r>
      <w:r w:rsidR="004F49CF">
        <w:rPr>
          <w:rFonts w:ascii="Arial Narrow" w:hAnsi="Arial Narrow"/>
        </w:rPr>
        <w:t>Come prepared to listen</w:t>
      </w:r>
      <w:r w:rsidR="00455FB5">
        <w:rPr>
          <w:rFonts w:ascii="Arial Narrow" w:hAnsi="Arial Narrow"/>
        </w:rPr>
        <w:t xml:space="preserve"> carefully</w:t>
      </w:r>
      <w:r w:rsidR="004F49CF">
        <w:rPr>
          <w:rFonts w:ascii="Arial Narrow" w:hAnsi="Arial Narrow"/>
        </w:rPr>
        <w:t xml:space="preserve">, too, since </w:t>
      </w:r>
      <w:r w:rsidR="00455FB5">
        <w:rPr>
          <w:rFonts w:ascii="Arial Narrow" w:hAnsi="Arial Narrow"/>
        </w:rPr>
        <w:t>in a group of this size you will inevitably</w:t>
      </w:r>
      <w:r w:rsidR="00BD7D1E">
        <w:rPr>
          <w:rFonts w:ascii="Arial Narrow" w:hAnsi="Arial Narrow"/>
        </w:rPr>
        <w:t xml:space="preserve"> do</w:t>
      </w:r>
      <w:r w:rsidR="00455FB5">
        <w:rPr>
          <w:rFonts w:ascii="Arial Narrow" w:hAnsi="Arial Narrow"/>
        </w:rPr>
        <w:t xml:space="preserve"> </w:t>
      </w:r>
      <w:r w:rsidR="004F49CF">
        <w:rPr>
          <w:rFonts w:ascii="Arial Narrow" w:hAnsi="Arial Narrow"/>
        </w:rPr>
        <w:t>more listening than talking.  Taking notes is fine, and m</w:t>
      </w:r>
      <w:r w:rsidR="00455FB5">
        <w:rPr>
          <w:rFonts w:ascii="Arial Narrow" w:hAnsi="Arial Narrow"/>
        </w:rPr>
        <w:t>ay be useful to you, but attending to</w:t>
      </w:r>
      <w:r w:rsidR="004F49CF">
        <w:rPr>
          <w:rFonts w:ascii="Arial Narrow" w:hAnsi="Arial Narrow"/>
        </w:rPr>
        <w:t xml:space="preserve"> the give and take of discussion is, I think, more important.  Because of all the ways </w:t>
      </w:r>
      <w:r w:rsidR="004F49CF">
        <w:rPr>
          <w:rFonts w:ascii="Arial Narrow" w:hAnsi="Arial Narrow"/>
          <w:b/>
        </w:rPr>
        <w:t xml:space="preserve">electronic </w:t>
      </w:r>
      <w:r w:rsidR="004F49CF" w:rsidRPr="004F49CF">
        <w:rPr>
          <w:rFonts w:ascii="Arial Narrow" w:hAnsi="Arial Narrow"/>
          <w:b/>
        </w:rPr>
        <w:t>devices</w:t>
      </w:r>
      <w:r w:rsidR="00455FB5">
        <w:rPr>
          <w:rFonts w:ascii="Arial Narrow" w:hAnsi="Arial Narrow"/>
          <w:b/>
        </w:rPr>
        <w:t xml:space="preserve"> </w:t>
      </w:r>
      <w:r w:rsidR="00455FB5">
        <w:rPr>
          <w:rFonts w:ascii="Arial Narrow" w:hAnsi="Arial Narrow"/>
        </w:rPr>
        <w:t xml:space="preserve">impede engagement, I ask that you not use them </w:t>
      </w:r>
      <w:r w:rsidR="004F49CF">
        <w:rPr>
          <w:rFonts w:ascii="Arial Narrow" w:hAnsi="Arial Narrow"/>
        </w:rPr>
        <w:t>during class</w:t>
      </w:r>
      <w:r w:rsidR="00455FB5">
        <w:rPr>
          <w:rFonts w:ascii="Arial Narrow" w:hAnsi="Arial Narrow"/>
        </w:rPr>
        <w:t>—even for notes—</w:t>
      </w:r>
      <w:r w:rsidR="004F49CF">
        <w:rPr>
          <w:rFonts w:ascii="Arial Narrow" w:hAnsi="Arial Narrow"/>
        </w:rPr>
        <w:t>and th</w:t>
      </w:r>
      <w:r w:rsidR="00455FB5">
        <w:rPr>
          <w:rFonts w:ascii="Arial Narrow" w:hAnsi="Arial Narrow"/>
        </w:rPr>
        <w:t>at you silence your cell phones</w:t>
      </w:r>
      <w:r w:rsidR="004F49CF">
        <w:rPr>
          <w:rFonts w:ascii="Arial Narrow" w:hAnsi="Arial Narrow"/>
        </w:rPr>
        <w:t xml:space="preserve">.  </w:t>
      </w:r>
      <w:r w:rsidR="00455FB5">
        <w:rPr>
          <w:rFonts w:ascii="Arial Narrow" w:hAnsi="Arial Narrow"/>
        </w:rPr>
        <w:t>(</w:t>
      </w:r>
      <w:r w:rsidR="004F49CF">
        <w:rPr>
          <w:rFonts w:ascii="Arial Narrow" w:hAnsi="Arial Narrow"/>
        </w:rPr>
        <w:t xml:space="preserve">If, however, you have an accommodation involving the use of laptops, or </w:t>
      </w:r>
      <w:r w:rsidR="00455FB5">
        <w:rPr>
          <w:rFonts w:ascii="Arial Narrow" w:hAnsi="Arial Narrow"/>
        </w:rPr>
        <w:t xml:space="preserve">you </w:t>
      </w:r>
      <w:r w:rsidR="004F49CF">
        <w:rPr>
          <w:rFonts w:ascii="Arial Narrow" w:hAnsi="Arial Narrow"/>
        </w:rPr>
        <w:t>otherwise have reason to think the no electronic devices rule will interfere with your learning, please talk to me about it.</w:t>
      </w:r>
      <w:r w:rsidR="00455FB5">
        <w:rPr>
          <w:rFonts w:ascii="Arial Narrow" w:hAnsi="Arial Narrow"/>
        </w:rPr>
        <w:t xml:space="preserve">) </w:t>
      </w:r>
    </w:p>
    <w:p w14:paraId="4872F91F" w14:textId="77777777" w:rsidR="0044788D" w:rsidRDefault="0044788D" w:rsidP="007677A2">
      <w:pPr>
        <w:ind w:right="-144"/>
        <w:rPr>
          <w:rFonts w:ascii="Arial Narrow" w:hAnsi="Arial Narrow"/>
        </w:rPr>
      </w:pPr>
    </w:p>
    <w:p w14:paraId="204CA0D9" w14:textId="7BA640C5" w:rsidR="00F75BFF" w:rsidRDefault="0044788D" w:rsidP="0044788D">
      <w:pPr>
        <w:ind w:right="-144"/>
        <w:rPr>
          <w:rFonts w:ascii="Arial Narrow" w:hAnsi="Arial Narrow"/>
        </w:rPr>
      </w:pPr>
      <w:r>
        <w:rPr>
          <w:rFonts w:ascii="Arial Narrow" w:hAnsi="Arial Narrow"/>
        </w:rPr>
        <w:tab/>
      </w:r>
      <w:r w:rsidRPr="0044788D">
        <w:rPr>
          <w:rFonts w:ascii="Arial Narrow" w:hAnsi="Arial Narrow"/>
        </w:rPr>
        <w:t xml:space="preserve">The </w:t>
      </w:r>
      <w:r w:rsidRPr="0044788D">
        <w:rPr>
          <w:rFonts w:ascii="Arial Narrow" w:hAnsi="Arial Narrow"/>
          <w:b/>
        </w:rPr>
        <w:t>course TA</w:t>
      </w:r>
      <w:r w:rsidRPr="0044788D">
        <w:rPr>
          <w:rFonts w:ascii="Arial Narrow" w:hAnsi="Arial Narrow"/>
        </w:rPr>
        <w:t xml:space="preserve"> is Chelsea Thomeer. She will be available </w:t>
      </w:r>
      <w:r>
        <w:rPr>
          <w:rFonts w:ascii="Arial Narrow" w:hAnsi="Arial Narrow"/>
        </w:rPr>
        <w:t xml:space="preserve">(as I am as well) </w:t>
      </w:r>
      <w:r w:rsidRPr="0044788D">
        <w:rPr>
          <w:rFonts w:ascii="Arial Narrow" w:hAnsi="Arial Narrow"/>
        </w:rPr>
        <w:t>to help you with study skills, understanding the assignments, and navigating through the course require</w:t>
      </w:r>
      <w:r>
        <w:rPr>
          <w:rFonts w:ascii="Arial Narrow" w:hAnsi="Arial Narrow"/>
        </w:rPr>
        <w:t>ments.  Most important, she will facilitate</w:t>
      </w:r>
      <w:r w:rsidRPr="0044788D">
        <w:rPr>
          <w:rFonts w:ascii="Arial Narrow" w:hAnsi="Arial Narrow"/>
        </w:rPr>
        <w:t xml:space="preserve"> </w:t>
      </w:r>
      <w:r w:rsidRPr="0044788D">
        <w:rPr>
          <w:rFonts w:ascii="Arial Narrow" w:hAnsi="Arial Narrow"/>
          <w:b/>
        </w:rPr>
        <w:t>discussion group meetings</w:t>
      </w:r>
      <w:r w:rsidRPr="0044788D">
        <w:rPr>
          <w:rFonts w:ascii="Arial Narrow" w:hAnsi="Arial Narrow"/>
        </w:rPr>
        <w:t xml:space="preserve"> throughout the semester</w:t>
      </w:r>
      <w:r>
        <w:rPr>
          <w:rFonts w:ascii="Arial Narrow" w:hAnsi="Arial Narrow"/>
        </w:rPr>
        <w:t xml:space="preserve">.  </w:t>
      </w:r>
      <w:r w:rsidR="00F75BFF">
        <w:rPr>
          <w:rFonts w:ascii="Arial Narrow" w:hAnsi="Arial Narrow"/>
        </w:rPr>
        <w:t xml:space="preserve">In order to encourage informed and productive conversation, I am requiring every member of the course to participate in a </w:t>
      </w:r>
      <w:r w:rsidR="00F75BFF" w:rsidRPr="0044788D">
        <w:rPr>
          <w:rFonts w:ascii="Arial Narrow" w:hAnsi="Arial Narrow"/>
        </w:rPr>
        <w:t>discussion group</w:t>
      </w:r>
      <w:r w:rsidR="00F75BFF">
        <w:rPr>
          <w:rFonts w:ascii="Arial Narrow" w:hAnsi="Arial Narrow"/>
        </w:rPr>
        <w:t xml:space="preserve"> of 5 or 6 students.  Groups will meet once a week to discuss the political and conceptual issues raised by the reading assignment for the next class.  Twice a week, I will post discussion questions on the course </w:t>
      </w:r>
      <w:r w:rsidR="004B1416">
        <w:rPr>
          <w:rFonts w:ascii="Arial Narrow" w:hAnsi="Arial Narrow"/>
        </w:rPr>
        <w:t>Glow</w:t>
      </w:r>
      <w:r w:rsidR="00F75BFF">
        <w:rPr>
          <w:rFonts w:ascii="Arial Narrow" w:hAnsi="Arial Narrow"/>
        </w:rPr>
        <w:t xml:space="preserve"> site.  These questions may serve as the focus for group discussion and will help shape my approach in the following class.  You are welcome to add or substitute your own topics when you meet as a group:  the important thing is that you all think seriously about the texts and issues </w:t>
      </w:r>
      <w:r w:rsidR="00F75BFF">
        <w:rPr>
          <w:rFonts w:ascii="Arial Narrow" w:hAnsi="Arial Narrow"/>
          <w:i/>
        </w:rPr>
        <w:t>before</w:t>
      </w:r>
      <w:r w:rsidR="00F75BFF">
        <w:rPr>
          <w:rFonts w:ascii="Arial Narrow" w:hAnsi="Arial Narrow"/>
        </w:rPr>
        <w:t xml:space="preserve"> class begins.  Your TA</w:t>
      </w:r>
      <w:r w:rsidR="004B1416">
        <w:rPr>
          <w:rFonts w:ascii="Arial Narrow" w:hAnsi="Arial Narrow"/>
        </w:rPr>
        <w:t xml:space="preserve"> </w:t>
      </w:r>
      <w:r w:rsidR="00F75BFF">
        <w:rPr>
          <w:rFonts w:ascii="Arial Narrow" w:hAnsi="Arial Narrow"/>
        </w:rPr>
        <w:t>will help facilitate your discussion every other week</w:t>
      </w:r>
      <w:r w:rsidR="00F75BFF">
        <w:rPr>
          <w:rFonts w:ascii="Arial Narrow" w:hAnsi="Arial Narrow"/>
          <w:sz w:val="20"/>
          <w:szCs w:val="20"/>
        </w:rPr>
        <w:t>,</w:t>
      </w:r>
      <w:r w:rsidR="00F75BFF">
        <w:rPr>
          <w:rFonts w:ascii="Arial Narrow" w:hAnsi="Arial Narrow"/>
          <w:b/>
          <w:sz w:val="20"/>
          <w:szCs w:val="20"/>
        </w:rPr>
        <w:t xml:space="preserve"> </w:t>
      </w:r>
      <w:r w:rsidR="00F75BFF">
        <w:rPr>
          <w:rFonts w:ascii="Arial Narrow" w:hAnsi="Arial Narrow"/>
        </w:rPr>
        <w:t xml:space="preserve">but even on those weeks when </w:t>
      </w:r>
      <w:r>
        <w:rPr>
          <w:rFonts w:ascii="Arial Narrow" w:hAnsi="Arial Narrow"/>
        </w:rPr>
        <w:t>s</w:t>
      </w:r>
      <w:r w:rsidR="00F75BFF" w:rsidRPr="0048542D">
        <w:rPr>
          <w:rFonts w:ascii="Arial Narrow" w:hAnsi="Arial Narrow"/>
        </w:rPr>
        <w:t xml:space="preserve">he </w:t>
      </w:r>
      <w:r w:rsidR="00F75BFF">
        <w:rPr>
          <w:rFonts w:ascii="Arial Narrow" w:hAnsi="Arial Narrow"/>
        </w:rPr>
        <w:t xml:space="preserve">does so, it’s </w:t>
      </w:r>
      <w:r w:rsidR="00F75BFF">
        <w:rPr>
          <w:rFonts w:ascii="Arial Narrow" w:hAnsi="Arial Narrow"/>
          <w:i/>
        </w:rPr>
        <w:t>your</w:t>
      </w:r>
      <w:r w:rsidR="00F75BFF">
        <w:rPr>
          <w:rFonts w:ascii="Arial Narrow" w:hAnsi="Arial Narrow"/>
        </w:rPr>
        <w:t xml:space="preserve"> discussion—</w:t>
      </w:r>
      <w:r>
        <w:rPr>
          <w:rFonts w:ascii="Arial Narrow" w:hAnsi="Arial Narrow"/>
        </w:rPr>
        <w:t>s</w:t>
      </w:r>
      <w:r w:rsidR="00F75BFF">
        <w:rPr>
          <w:rFonts w:ascii="Arial Narrow" w:hAnsi="Arial Narrow"/>
        </w:rPr>
        <w:t xml:space="preserve">he isn’t there to deliver a lecture.  </w:t>
      </w:r>
      <w:r w:rsidR="00F75BFF">
        <w:rPr>
          <w:rFonts w:ascii="Arial Narrow" w:hAnsi="Arial Narrow"/>
          <w:i/>
        </w:rPr>
        <w:t>Attendance at discussion groups is not optional; this is a non-negotiable course requirement</w:t>
      </w:r>
      <w:r w:rsidR="00F75BFF">
        <w:rPr>
          <w:rFonts w:ascii="Arial Narrow" w:hAnsi="Arial Narrow"/>
        </w:rPr>
        <w:t xml:space="preserve">. </w:t>
      </w:r>
    </w:p>
    <w:p w14:paraId="36C378E7" w14:textId="77777777" w:rsidR="00F75BFF" w:rsidRDefault="00F75BFF" w:rsidP="007677A2">
      <w:pPr>
        <w:ind w:right="-144"/>
        <w:rPr>
          <w:rFonts w:ascii="Arial Narrow" w:hAnsi="Arial Narrow"/>
        </w:rPr>
      </w:pPr>
      <w:r>
        <w:rPr>
          <w:rFonts w:ascii="Arial Narrow" w:hAnsi="Arial Narrow"/>
        </w:rPr>
        <w:t xml:space="preserve"> </w:t>
      </w:r>
    </w:p>
    <w:p w14:paraId="0402081E" w14:textId="75BB110E" w:rsidR="00F75BFF" w:rsidRDefault="00F75BFF" w:rsidP="007677A2">
      <w:pPr>
        <w:ind w:right="-144"/>
        <w:rPr>
          <w:rFonts w:ascii="Arial Narrow" w:hAnsi="Arial Narrow"/>
        </w:rPr>
      </w:pPr>
      <w:r>
        <w:rPr>
          <w:rFonts w:ascii="Arial Narrow" w:hAnsi="Arial Narrow"/>
        </w:rPr>
        <w:tab/>
        <w:t xml:space="preserve">For each of the roughly six weeks that it meets without a TA, each group will submit a </w:t>
      </w:r>
      <w:r>
        <w:rPr>
          <w:rFonts w:ascii="Arial Narrow" w:hAnsi="Arial Narrow"/>
          <w:b/>
        </w:rPr>
        <w:t>discussion memo</w:t>
      </w:r>
      <w:r>
        <w:rPr>
          <w:rFonts w:ascii="Arial Narrow" w:hAnsi="Arial Narrow"/>
        </w:rPr>
        <w:t>, a brief (about one page) summary of the highlights of your group’s discussion.  (You should rotate the writing of these memos among the members of your group, so everyone does at least one; each memo must list whi</w:t>
      </w:r>
      <w:r w:rsidR="00455FB5">
        <w:rPr>
          <w:rFonts w:ascii="Arial Narrow" w:hAnsi="Arial Narrow"/>
        </w:rPr>
        <w:t>ch members of the group were present</w:t>
      </w:r>
      <w:r>
        <w:rPr>
          <w:rFonts w:ascii="Arial Narrow" w:hAnsi="Arial Narrow"/>
        </w:rPr>
        <w:t xml:space="preserve">.)  Turn in the memo by emailing it to </w:t>
      </w:r>
      <w:r w:rsidR="004B1416">
        <w:rPr>
          <w:rFonts w:ascii="Arial Narrow" w:hAnsi="Arial Narrow"/>
        </w:rPr>
        <w:t>your TA</w:t>
      </w:r>
      <w:r>
        <w:rPr>
          <w:rFonts w:ascii="Arial Narrow" w:hAnsi="Arial Narrow"/>
        </w:rPr>
        <w:t xml:space="preserve">, who in addition to providing occasional, brief written comments, will give </w:t>
      </w:r>
      <w:r w:rsidR="004B1416">
        <w:rPr>
          <w:rFonts w:ascii="Arial Narrow" w:hAnsi="Arial Narrow"/>
        </w:rPr>
        <w:t xml:space="preserve">each submission </w:t>
      </w:r>
      <w:r>
        <w:rPr>
          <w:rFonts w:ascii="Arial Narrow" w:hAnsi="Arial Narrow"/>
        </w:rPr>
        <w:t xml:space="preserve">either a check or a minus.  (If </w:t>
      </w:r>
      <w:r w:rsidR="00803FB1">
        <w:rPr>
          <w:rFonts w:ascii="Arial Narrow" w:hAnsi="Arial Narrow"/>
        </w:rPr>
        <w:t>s</w:t>
      </w:r>
      <w:r>
        <w:rPr>
          <w:rFonts w:ascii="Arial Narrow" w:hAnsi="Arial Narrow"/>
        </w:rPr>
        <w:t xml:space="preserve">he does not feel the memo is worthy of a check, </w:t>
      </w:r>
      <w:r w:rsidR="00803FB1">
        <w:rPr>
          <w:rFonts w:ascii="Arial Narrow" w:hAnsi="Arial Narrow"/>
        </w:rPr>
        <w:t>s</w:t>
      </w:r>
      <w:bookmarkStart w:id="0" w:name="_GoBack"/>
      <w:bookmarkEnd w:id="0"/>
      <w:r>
        <w:rPr>
          <w:rFonts w:ascii="Arial Narrow" w:hAnsi="Arial Narrow"/>
        </w:rPr>
        <w:t>he will pass it on to me and I will make a final determination.)  An accumulation of minuses or repeated failures to turn in the memos on time will su</w:t>
      </w:r>
      <w:r w:rsidR="00A76649">
        <w:rPr>
          <w:rFonts w:ascii="Arial Narrow" w:hAnsi="Arial Narrow"/>
        </w:rPr>
        <w:t>bstantially lower group members’</w:t>
      </w:r>
      <w:r>
        <w:rPr>
          <w:rFonts w:ascii="Arial Narrow" w:hAnsi="Arial Narrow"/>
        </w:rPr>
        <w:t xml:space="preserve"> grades.</w:t>
      </w:r>
    </w:p>
    <w:p w14:paraId="5CFE2457" w14:textId="77777777" w:rsidR="00F75BFF" w:rsidRDefault="00F75BFF" w:rsidP="007677A2">
      <w:pPr>
        <w:ind w:right="-144"/>
        <w:rPr>
          <w:rFonts w:ascii="Arial Narrow" w:hAnsi="Arial Narrow"/>
        </w:rPr>
      </w:pPr>
      <w:r>
        <w:rPr>
          <w:rFonts w:ascii="Arial Narrow" w:hAnsi="Arial Narrow"/>
        </w:rPr>
        <w:t xml:space="preserve">  </w:t>
      </w:r>
    </w:p>
    <w:p w14:paraId="1CC4F559" w14:textId="77777777" w:rsidR="00F75BFF" w:rsidRDefault="00F75BFF" w:rsidP="007677A2">
      <w:pPr>
        <w:ind w:right="-144"/>
        <w:rPr>
          <w:rFonts w:ascii="Arial Narrow" w:hAnsi="Arial Narrow"/>
        </w:rPr>
      </w:pPr>
      <w:r>
        <w:rPr>
          <w:rFonts w:ascii="Arial Narrow" w:hAnsi="Arial Narrow"/>
        </w:rPr>
        <w:tab/>
        <w:t xml:space="preserve">The other </w:t>
      </w:r>
      <w:r>
        <w:rPr>
          <w:rFonts w:ascii="Arial Narrow" w:hAnsi="Arial Narrow"/>
          <w:b/>
        </w:rPr>
        <w:t>written work</w:t>
      </w:r>
      <w:r>
        <w:rPr>
          <w:rFonts w:ascii="Arial Narrow" w:hAnsi="Arial Narrow"/>
        </w:rPr>
        <w:t xml:space="preserve"> for the course will consist of three papers. The first and third will be 7 pp. each; the second paper will be 8-10 </w:t>
      </w:r>
      <w:r w:rsidR="004B1416">
        <w:rPr>
          <w:rFonts w:ascii="Arial Narrow" w:hAnsi="Arial Narrow"/>
        </w:rPr>
        <w:t xml:space="preserve">pp. </w:t>
      </w:r>
      <w:r>
        <w:rPr>
          <w:rFonts w:ascii="Arial Narrow" w:hAnsi="Arial Narrow"/>
        </w:rPr>
        <w:t xml:space="preserve">The papers should be occasions for you to think imaginatively and rigorously about some of the readings and issues we have discussed.  </w:t>
      </w:r>
    </w:p>
    <w:p w14:paraId="4B0525B5" w14:textId="77777777" w:rsidR="00F75BFF" w:rsidRDefault="00F75BFF" w:rsidP="00EE05DC">
      <w:pPr>
        <w:spacing w:line="240" w:lineRule="exact"/>
        <w:ind w:right="-144"/>
        <w:rPr>
          <w:rFonts w:ascii="Arial Narrow" w:hAnsi="Arial Narrow"/>
        </w:rPr>
      </w:pPr>
    </w:p>
    <w:p w14:paraId="1F846A72" w14:textId="77777777" w:rsidR="00F75BFF" w:rsidRPr="00E35704" w:rsidRDefault="00F75BFF" w:rsidP="00EE05DC">
      <w:pPr>
        <w:widowControl w:val="0"/>
        <w:autoSpaceDE w:val="0"/>
        <w:autoSpaceDN w:val="0"/>
        <w:adjustRightInd w:val="0"/>
        <w:spacing w:after="160" w:line="240" w:lineRule="exact"/>
        <w:ind w:right="-144"/>
        <w:rPr>
          <w:rFonts w:ascii="Arial Narrow" w:hAnsi="Arial Narrow"/>
        </w:rPr>
      </w:pPr>
      <w:r w:rsidRPr="006478F2">
        <w:rPr>
          <w:rFonts w:ascii="Arial Narrow" w:hAnsi="Arial Narrow"/>
          <w:b/>
        </w:rPr>
        <w:t xml:space="preserve">Final grades </w:t>
      </w:r>
      <w:r w:rsidRPr="006478F2">
        <w:rPr>
          <w:rFonts w:ascii="Arial Narrow" w:hAnsi="Arial Narrow"/>
        </w:rPr>
        <w:t>will be determined as follows:</w:t>
      </w:r>
    </w:p>
    <w:p w14:paraId="35F45B26" w14:textId="77777777" w:rsidR="00F75BFF" w:rsidRPr="006478F2" w:rsidRDefault="00F75BFF" w:rsidP="00EE05DC">
      <w:pPr>
        <w:spacing w:after="160" w:line="240" w:lineRule="exact"/>
        <w:ind w:right="-144"/>
        <w:rPr>
          <w:rFonts w:ascii="Arial Narrow" w:hAnsi="Arial Narrow"/>
        </w:rPr>
      </w:pPr>
      <w:r w:rsidRPr="006478F2">
        <w:rPr>
          <w:rFonts w:ascii="Arial Narrow" w:hAnsi="Arial Narrow"/>
          <w:b/>
        </w:rPr>
        <w:tab/>
      </w:r>
      <w:r w:rsidRPr="006478F2">
        <w:rPr>
          <w:rFonts w:ascii="Arial Narrow" w:hAnsi="Arial Narrow"/>
        </w:rPr>
        <w:t>• 20% — Attendance and participation in class and discussion groups</w:t>
      </w:r>
      <w:r w:rsidRPr="006478F2">
        <w:rPr>
          <w:rFonts w:ascii="Arial Narrow" w:hAnsi="Arial Narrow"/>
        </w:rPr>
        <w:tab/>
      </w:r>
    </w:p>
    <w:p w14:paraId="7A59A26F" w14:textId="4E5B8CFE" w:rsidR="00F75BFF" w:rsidRPr="006478F2" w:rsidRDefault="00F75BFF" w:rsidP="00EE05DC">
      <w:pPr>
        <w:spacing w:after="120" w:line="240" w:lineRule="exact"/>
        <w:ind w:left="720" w:right="-144"/>
        <w:rPr>
          <w:rFonts w:ascii="Arial Narrow" w:hAnsi="Arial Narrow"/>
        </w:rPr>
      </w:pPr>
      <w:r w:rsidRPr="006478F2">
        <w:rPr>
          <w:rFonts w:ascii="Arial Narrow" w:hAnsi="Arial Narrow"/>
        </w:rPr>
        <w:t>• 25% — First Paper (7</w:t>
      </w:r>
      <w:r w:rsidR="00D75EA9">
        <w:rPr>
          <w:rFonts w:ascii="Arial Narrow" w:hAnsi="Arial Narrow"/>
        </w:rPr>
        <w:t>-8</w:t>
      </w:r>
      <w:r w:rsidRPr="006478F2">
        <w:rPr>
          <w:rFonts w:ascii="Arial Narrow" w:hAnsi="Arial Narrow"/>
        </w:rPr>
        <w:t xml:space="preserve"> pages)</w:t>
      </w:r>
      <w:r w:rsidRPr="006478F2">
        <w:rPr>
          <w:rFonts w:ascii="Arial Narrow" w:hAnsi="Arial Narrow"/>
        </w:rPr>
        <w:tab/>
      </w:r>
    </w:p>
    <w:p w14:paraId="5BB97029" w14:textId="77777777" w:rsidR="00F75BFF" w:rsidRPr="006478F2" w:rsidRDefault="00F75BFF" w:rsidP="00EE05DC">
      <w:pPr>
        <w:spacing w:after="120" w:line="240" w:lineRule="exact"/>
        <w:ind w:left="720" w:right="-144"/>
        <w:rPr>
          <w:rFonts w:ascii="Arial Narrow" w:hAnsi="Arial Narrow"/>
        </w:rPr>
      </w:pPr>
      <w:r w:rsidRPr="006478F2">
        <w:rPr>
          <w:rFonts w:ascii="Arial Narrow" w:hAnsi="Arial Narrow"/>
        </w:rPr>
        <w:t xml:space="preserve">• 30% — Second Paper (8-10 pages) </w:t>
      </w:r>
    </w:p>
    <w:p w14:paraId="7410CE33" w14:textId="293CCEF5" w:rsidR="00F75BFF" w:rsidRPr="00E35704" w:rsidRDefault="00F75BFF" w:rsidP="00EE05DC">
      <w:pPr>
        <w:widowControl w:val="0"/>
        <w:autoSpaceDE w:val="0"/>
        <w:autoSpaceDN w:val="0"/>
        <w:adjustRightInd w:val="0"/>
        <w:spacing w:line="240" w:lineRule="exact"/>
        <w:ind w:right="-144" w:firstLine="720"/>
        <w:rPr>
          <w:rFonts w:ascii="Arial Narrow" w:hAnsi="Arial Narrow"/>
        </w:rPr>
      </w:pPr>
      <w:r w:rsidRPr="00E35704">
        <w:rPr>
          <w:rFonts w:ascii="Arial Narrow" w:hAnsi="Arial Narrow"/>
        </w:rPr>
        <w:t>• 25% — Third Paper (7</w:t>
      </w:r>
      <w:r w:rsidR="00D75EA9">
        <w:rPr>
          <w:rFonts w:ascii="Arial Narrow" w:hAnsi="Arial Narrow"/>
        </w:rPr>
        <w:t>-8</w:t>
      </w:r>
      <w:r w:rsidRPr="00E35704">
        <w:rPr>
          <w:rFonts w:ascii="Arial Narrow" w:hAnsi="Arial Narrow"/>
        </w:rPr>
        <w:t xml:space="preserve"> pages)</w:t>
      </w:r>
    </w:p>
    <w:p w14:paraId="43C37DA7" w14:textId="77777777" w:rsidR="00F75BFF" w:rsidRPr="006478F2" w:rsidRDefault="00F75BFF" w:rsidP="00EE05DC">
      <w:pPr>
        <w:spacing w:line="240" w:lineRule="exact"/>
        <w:ind w:right="-144"/>
        <w:rPr>
          <w:rFonts w:ascii="Arial Narrow" w:hAnsi="Arial Narrow"/>
        </w:rPr>
      </w:pPr>
    </w:p>
    <w:p w14:paraId="5CF4F918" w14:textId="1988D44C" w:rsidR="004F49CF" w:rsidRDefault="00F75BFF" w:rsidP="007677A2">
      <w:pPr>
        <w:ind w:right="-144"/>
        <w:rPr>
          <w:rFonts w:ascii="Arial Narrow" w:hAnsi="Arial Narrow"/>
        </w:rPr>
      </w:pPr>
      <w:r>
        <w:rPr>
          <w:rFonts w:ascii="Arial Narrow" w:hAnsi="Arial Narrow"/>
        </w:rPr>
        <w:t>Let me, however, call your attention to two important points.  First,</w:t>
      </w:r>
      <w:r w:rsidR="00455FB5">
        <w:rPr>
          <w:rFonts w:ascii="Arial Narrow" w:hAnsi="Arial Narrow"/>
        </w:rPr>
        <w:t xml:space="preserve"> </w:t>
      </w:r>
      <w:r w:rsidR="00455FB5">
        <w:rPr>
          <w:rFonts w:ascii="Arial Narrow" w:hAnsi="Arial Narrow"/>
          <w:b/>
        </w:rPr>
        <w:t xml:space="preserve">attendance is not optional. </w:t>
      </w:r>
      <w:r>
        <w:rPr>
          <w:rFonts w:ascii="Arial Narrow" w:hAnsi="Arial Narrow"/>
        </w:rPr>
        <w:t xml:space="preserve"> </w:t>
      </w:r>
      <w:r w:rsidRPr="00455FB5">
        <w:rPr>
          <w:rFonts w:ascii="Arial Narrow" w:hAnsi="Arial Narrow"/>
        </w:rPr>
        <w:t>I expect you to attend class consistently;</w:t>
      </w:r>
      <w:r>
        <w:rPr>
          <w:rFonts w:ascii="Arial Narrow" w:hAnsi="Arial Narrow"/>
          <w:i/>
        </w:rPr>
        <w:t xml:space="preserve"> </w:t>
      </w:r>
      <w:r>
        <w:rPr>
          <w:rFonts w:ascii="Arial Narrow" w:hAnsi="Arial Narrow"/>
        </w:rPr>
        <w:t>if you do not do so, I reserve the right to lower your grade beyond the 20% allocated for participation.  Persistent non-attendance may result in failing the course.</w:t>
      </w:r>
      <w:r>
        <w:rPr>
          <w:rFonts w:ascii="Arial Narrow" w:hAnsi="Arial Narrow"/>
          <w:i/>
        </w:rPr>
        <w:t xml:space="preserve">  </w:t>
      </w:r>
      <w:r>
        <w:rPr>
          <w:rFonts w:ascii="Arial Narrow" w:hAnsi="Arial Narrow"/>
        </w:rPr>
        <w:t xml:space="preserve">Second, </w:t>
      </w:r>
      <w:r w:rsidRPr="007A6A19">
        <w:rPr>
          <w:rFonts w:ascii="Arial Narrow" w:hAnsi="Arial Narrow"/>
        </w:rPr>
        <w:t xml:space="preserve">the </w:t>
      </w:r>
      <w:r w:rsidRPr="006478F2">
        <w:rPr>
          <w:rFonts w:ascii="Arial Narrow" w:hAnsi="Arial Narrow"/>
        </w:rPr>
        <w:t>Williams honor code applies to all aspects of your work in this course.  You are encouraged to discuss ideas with fellow students, and it is fine to have peers read drafts of your work, but all essays must be written by you alone. You must be careful to cite all sources for your papers. If you are at any time uncertain about what this means or how the Honor Code applies, please ask me. If you have concerns about your ability to do an assignment, please come talk to me—do not plagiarize.</w:t>
      </w:r>
    </w:p>
    <w:p w14:paraId="3D04FE56" w14:textId="55A9B708" w:rsidR="004F49CF" w:rsidRPr="004F49CF" w:rsidRDefault="004F49CF" w:rsidP="00EE05DC">
      <w:pPr>
        <w:spacing w:line="240" w:lineRule="exact"/>
        <w:ind w:right="-144"/>
        <w:rPr>
          <w:rFonts w:ascii="Arial Narrow" w:hAnsi="Arial Narrow"/>
          <w:b/>
        </w:rPr>
      </w:pPr>
    </w:p>
    <w:p w14:paraId="2A2EC4F1" w14:textId="77777777" w:rsidR="00F75BFF" w:rsidRDefault="00F75BFF" w:rsidP="00EE05DC">
      <w:pPr>
        <w:spacing w:line="240" w:lineRule="exact"/>
        <w:ind w:right="-144"/>
        <w:rPr>
          <w:rFonts w:ascii="Arial Narrow" w:hAnsi="Arial Narrow"/>
        </w:rPr>
      </w:pPr>
      <w:r>
        <w:rPr>
          <w:rFonts w:ascii="Arial Narrow" w:hAnsi="Arial Narrow"/>
        </w:rPr>
        <w:t xml:space="preserve">The following </w:t>
      </w:r>
      <w:r>
        <w:rPr>
          <w:rFonts w:ascii="Arial Narrow" w:hAnsi="Arial Narrow"/>
          <w:b/>
        </w:rPr>
        <w:t>required books</w:t>
      </w:r>
      <w:r>
        <w:rPr>
          <w:rFonts w:ascii="Arial Narrow" w:hAnsi="Arial Narrow"/>
        </w:rPr>
        <w:t xml:space="preserve"> are available at Water St. Books:</w:t>
      </w:r>
    </w:p>
    <w:p w14:paraId="500B1215" w14:textId="77777777" w:rsidR="007848AB" w:rsidRDefault="007848AB" w:rsidP="00EE05DC">
      <w:pPr>
        <w:spacing w:line="240" w:lineRule="exact"/>
        <w:ind w:right="-144"/>
        <w:rPr>
          <w:rFonts w:ascii="Arial Narrow" w:hAnsi="Arial Narrow"/>
        </w:rPr>
      </w:pPr>
    </w:p>
    <w:p w14:paraId="52CF8870" w14:textId="1F8E4C15" w:rsidR="00127261" w:rsidRDefault="00F75BFF" w:rsidP="00D75EA9">
      <w:pPr>
        <w:tabs>
          <w:tab w:val="left" w:pos="450"/>
        </w:tabs>
        <w:spacing w:line="360" w:lineRule="auto"/>
        <w:ind w:left="450" w:right="-144"/>
        <w:rPr>
          <w:rFonts w:ascii="Arial Narrow" w:hAnsi="Arial Narrow"/>
        </w:rPr>
      </w:pPr>
      <w:r>
        <w:rPr>
          <w:rFonts w:ascii="Arial Narrow" w:hAnsi="Arial Narrow"/>
        </w:rPr>
        <w:t xml:space="preserve">Aristotle, </w:t>
      </w:r>
      <w:r>
        <w:rPr>
          <w:rFonts w:ascii="Arial Narrow" w:hAnsi="Arial Narrow"/>
          <w:i/>
        </w:rPr>
        <w:t>The Politics and The Constitution of Athens</w:t>
      </w:r>
      <w:r>
        <w:rPr>
          <w:rFonts w:ascii="Arial Narrow" w:hAnsi="Arial Narrow"/>
        </w:rPr>
        <w:t xml:space="preserve"> (Cambridge)</w:t>
      </w:r>
    </w:p>
    <w:p w14:paraId="7EB20461" w14:textId="31097B53" w:rsidR="00127261" w:rsidRDefault="00F75BFF" w:rsidP="00D75EA9">
      <w:pPr>
        <w:tabs>
          <w:tab w:val="left" w:pos="450"/>
        </w:tabs>
        <w:spacing w:line="360" w:lineRule="auto"/>
        <w:ind w:left="450" w:right="-144"/>
        <w:rPr>
          <w:rFonts w:ascii="Arial Narrow" w:hAnsi="Arial Narrow"/>
        </w:rPr>
      </w:pPr>
      <w:r>
        <w:rPr>
          <w:rFonts w:ascii="Arial Narrow" w:hAnsi="Arial Narrow"/>
        </w:rPr>
        <w:t xml:space="preserve">Douglass, </w:t>
      </w:r>
      <w:r>
        <w:rPr>
          <w:rFonts w:ascii="Arial Narrow" w:hAnsi="Arial Narrow"/>
          <w:i/>
        </w:rPr>
        <w:t>Narrative of the Life of Frederick Douglass</w:t>
      </w:r>
      <w:r>
        <w:rPr>
          <w:rFonts w:ascii="Arial Narrow" w:hAnsi="Arial Narrow"/>
        </w:rPr>
        <w:t xml:space="preserve"> (Dover)</w:t>
      </w:r>
    </w:p>
    <w:p w14:paraId="0E5EF953" w14:textId="53CCF3BF" w:rsidR="00127261" w:rsidRDefault="00F75BFF" w:rsidP="00D75EA9">
      <w:pPr>
        <w:tabs>
          <w:tab w:val="left" w:pos="450"/>
        </w:tabs>
        <w:spacing w:line="360" w:lineRule="auto"/>
        <w:ind w:left="450" w:right="-144"/>
        <w:rPr>
          <w:rFonts w:ascii="Arial Narrow" w:hAnsi="Arial Narrow"/>
        </w:rPr>
      </w:pPr>
      <w:r>
        <w:rPr>
          <w:rFonts w:ascii="Arial Narrow" w:hAnsi="Arial Narrow"/>
        </w:rPr>
        <w:t xml:space="preserve">Freud, </w:t>
      </w:r>
      <w:r>
        <w:rPr>
          <w:rFonts w:ascii="Arial Narrow" w:hAnsi="Arial Narrow"/>
          <w:i/>
        </w:rPr>
        <w:t xml:space="preserve">Civilization and its Discontents </w:t>
      </w:r>
      <w:r>
        <w:rPr>
          <w:rFonts w:ascii="Arial Narrow" w:hAnsi="Arial Narrow"/>
        </w:rPr>
        <w:t>(Norton)</w:t>
      </w:r>
    </w:p>
    <w:p w14:paraId="6C8F90D5" w14:textId="78AFC2FF" w:rsidR="00127261" w:rsidRDefault="00F75BFF" w:rsidP="00D75EA9">
      <w:pPr>
        <w:tabs>
          <w:tab w:val="left" w:pos="450"/>
        </w:tabs>
        <w:spacing w:line="360" w:lineRule="auto"/>
        <w:ind w:left="450" w:right="-144"/>
        <w:rPr>
          <w:rFonts w:ascii="Arial Narrow" w:hAnsi="Arial Narrow"/>
        </w:rPr>
      </w:pPr>
      <w:r>
        <w:rPr>
          <w:rFonts w:ascii="Arial Narrow" w:hAnsi="Arial Narrow"/>
        </w:rPr>
        <w:t xml:space="preserve">Hobbes, </w:t>
      </w:r>
      <w:r>
        <w:rPr>
          <w:rFonts w:ascii="Arial Narrow" w:hAnsi="Arial Narrow"/>
          <w:i/>
        </w:rPr>
        <w:t xml:space="preserve">Leviathan </w:t>
      </w:r>
      <w:r>
        <w:rPr>
          <w:rFonts w:ascii="Arial Narrow" w:hAnsi="Arial Narrow"/>
        </w:rPr>
        <w:t>(Cambridge)</w:t>
      </w:r>
    </w:p>
    <w:p w14:paraId="4EC63BCE" w14:textId="09D89DF6" w:rsidR="00127261" w:rsidRDefault="00F75BFF" w:rsidP="00D75EA9">
      <w:pPr>
        <w:tabs>
          <w:tab w:val="left" w:pos="450"/>
        </w:tabs>
        <w:spacing w:line="360" w:lineRule="auto"/>
        <w:ind w:right="-144"/>
        <w:rPr>
          <w:rFonts w:ascii="Arial Narrow" w:hAnsi="Arial Narrow"/>
        </w:rPr>
      </w:pPr>
      <w:r>
        <w:rPr>
          <w:rFonts w:ascii="Arial Narrow" w:hAnsi="Arial Narrow"/>
        </w:rPr>
        <w:tab/>
        <w:t xml:space="preserve">Locke, </w:t>
      </w:r>
      <w:r>
        <w:rPr>
          <w:rFonts w:ascii="Arial Narrow" w:hAnsi="Arial Narrow"/>
          <w:i/>
        </w:rPr>
        <w:t>The Second Treatise of Government</w:t>
      </w:r>
      <w:r>
        <w:rPr>
          <w:rFonts w:ascii="Arial Narrow" w:hAnsi="Arial Narrow"/>
        </w:rPr>
        <w:t xml:space="preserve"> (Hackett)</w:t>
      </w:r>
    </w:p>
    <w:p w14:paraId="25F12966" w14:textId="56309A71" w:rsidR="00127261" w:rsidRDefault="00127261" w:rsidP="00D75EA9">
      <w:pPr>
        <w:tabs>
          <w:tab w:val="left" w:pos="450"/>
        </w:tabs>
        <w:spacing w:line="360" w:lineRule="auto"/>
        <w:ind w:right="-144"/>
        <w:rPr>
          <w:rFonts w:ascii="Arial Narrow" w:hAnsi="Arial Narrow"/>
        </w:rPr>
      </w:pPr>
      <w:r>
        <w:rPr>
          <w:rFonts w:ascii="Arial Narrow" w:hAnsi="Arial Narrow"/>
        </w:rPr>
        <w:tab/>
      </w:r>
      <w:r w:rsidR="00D278A9">
        <w:rPr>
          <w:rFonts w:ascii="Arial Narrow" w:hAnsi="Arial Narrow"/>
        </w:rPr>
        <w:t xml:space="preserve">Mills, </w:t>
      </w:r>
      <w:r w:rsidR="00D278A9">
        <w:rPr>
          <w:rFonts w:ascii="Arial Narrow" w:hAnsi="Arial Narrow"/>
          <w:i/>
        </w:rPr>
        <w:t>The Racial Contract</w:t>
      </w:r>
      <w:r w:rsidR="00FE2C22">
        <w:rPr>
          <w:rFonts w:ascii="Arial Narrow" w:hAnsi="Arial Narrow"/>
          <w:i/>
        </w:rPr>
        <w:t xml:space="preserve"> </w:t>
      </w:r>
      <w:r>
        <w:rPr>
          <w:rFonts w:ascii="Arial Narrow" w:hAnsi="Arial Narrow"/>
        </w:rPr>
        <w:t>(Cornell)</w:t>
      </w:r>
    </w:p>
    <w:p w14:paraId="041A57D5" w14:textId="21A1C41C" w:rsidR="000D3229" w:rsidRDefault="00F75BFF" w:rsidP="00D75EA9">
      <w:pPr>
        <w:tabs>
          <w:tab w:val="left" w:pos="450"/>
        </w:tabs>
        <w:spacing w:line="360" w:lineRule="auto"/>
        <w:ind w:left="450" w:right="-144"/>
        <w:rPr>
          <w:rFonts w:ascii="Arial Narrow" w:hAnsi="Arial Narrow"/>
        </w:rPr>
      </w:pPr>
      <w:r>
        <w:rPr>
          <w:rFonts w:ascii="Arial Narrow" w:hAnsi="Arial Narrow"/>
        </w:rPr>
        <w:t xml:space="preserve">Schmitt, </w:t>
      </w:r>
      <w:r>
        <w:rPr>
          <w:rFonts w:ascii="Arial Narrow" w:hAnsi="Arial Narrow"/>
          <w:i/>
        </w:rPr>
        <w:t xml:space="preserve">The Concept of the Political </w:t>
      </w:r>
      <w:r>
        <w:rPr>
          <w:rFonts w:ascii="Arial Narrow" w:hAnsi="Arial Narrow"/>
        </w:rPr>
        <w:t>(Chicago)</w:t>
      </w:r>
    </w:p>
    <w:p w14:paraId="453DE1DE" w14:textId="720EDBE6" w:rsidR="000D3229" w:rsidRDefault="000D3229" w:rsidP="00D75EA9">
      <w:pPr>
        <w:tabs>
          <w:tab w:val="left" w:pos="450"/>
        </w:tabs>
        <w:spacing w:line="360" w:lineRule="auto"/>
        <w:ind w:left="450" w:right="-144"/>
        <w:rPr>
          <w:rFonts w:ascii="Arial Narrow" w:hAnsi="Arial Narrow"/>
        </w:rPr>
      </w:pPr>
      <w:r>
        <w:rPr>
          <w:rFonts w:ascii="Arial Narrow" w:hAnsi="Arial Narrow"/>
        </w:rPr>
        <w:t xml:space="preserve">Tucker, ed., </w:t>
      </w:r>
      <w:r>
        <w:rPr>
          <w:rFonts w:ascii="Arial Narrow" w:hAnsi="Arial Narrow"/>
          <w:i/>
        </w:rPr>
        <w:t xml:space="preserve">The Marx-Engels Reader </w:t>
      </w:r>
      <w:r>
        <w:rPr>
          <w:rFonts w:ascii="Arial Narrow" w:hAnsi="Arial Narrow"/>
        </w:rPr>
        <w:t>(Norton)</w:t>
      </w:r>
    </w:p>
    <w:p w14:paraId="1A41DCB2" w14:textId="77777777" w:rsidR="00F75BFF" w:rsidRDefault="00F75BFF" w:rsidP="007848AB">
      <w:pPr>
        <w:tabs>
          <w:tab w:val="left" w:pos="450"/>
        </w:tabs>
        <w:spacing w:line="180" w:lineRule="exact"/>
        <w:ind w:right="-144"/>
        <w:rPr>
          <w:rFonts w:ascii="Arial Narrow" w:hAnsi="Arial Narrow"/>
        </w:rPr>
      </w:pPr>
    </w:p>
    <w:p w14:paraId="6BBC4D7C" w14:textId="28C54941" w:rsidR="00F75BFF" w:rsidRDefault="00F75BFF" w:rsidP="007677A2">
      <w:pPr>
        <w:tabs>
          <w:tab w:val="left" w:pos="450"/>
        </w:tabs>
        <w:ind w:right="-144"/>
        <w:rPr>
          <w:rFonts w:ascii="Arial Narrow" w:hAnsi="Arial Narrow"/>
        </w:rPr>
      </w:pPr>
      <w:r>
        <w:rPr>
          <w:rFonts w:ascii="Arial Narrow" w:hAnsi="Arial Narrow"/>
        </w:rPr>
        <w:t xml:space="preserve">All other required readings are in the </w:t>
      </w:r>
      <w:r>
        <w:rPr>
          <w:rFonts w:ascii="Arial Narrow" w:hAnsi="Arial Narrow"/>
          <w:b/>
        </w:rPr>
        <w:t>course reader</w:t>
      </w:r>
      <w:r w:rsidR="00E54C58" w:rsidRPr="00C17EE9">
        <w:rPr>
          <w:rFonts w:ascii="Arial Narrow" w:hAnsi="Arial Narrow"/>
        </w:rPr>
        <w:t>.</w:t>
      </w:r>
      <w:r w:rsidR="00695BE3">
        <w:rPr>
          <w:rFonts w:ascii="Arial Narrow" w:hAnsi="Arial Narrow"/>
          <w:b/>
        </w:rPr>
        <w:t xml:space="preserve"> </w:t>
      </w:r>
      <w:r w:rsidR="00E54C58">
        <w:rPr>
          <w:rFonts w:ascii="Arial Narrow" w:hAnsi="Arial Narrow"/>
        </w:rPr>
        <w:t xml:space="preserve"> </w:t>
      </w:r>
      <w:r w:rsidR="00C17EE9">
        <w:rPr>
          <w:rFonts w:ascii="Arial Narrow" w:hAnsi="Arial Narrow"/>
        </w:rPr>
        <w:t xml:space="preserve">(Please obtain a copy promptly.)  </w:t>
      </w:r>
      <w:r>
        <w:rPr>
          <w:rFonts w:ascii="Arial Narrow" w:hAnsi="Arial Narrow"/>
        </w:rPr>
        <w:t>Selections from the reader are indicated on the syllabus with an asterisk.</w:t>
      </w:r>
    </w:p>
    <w:p w14:paraId="31F5906C" w14:textId="77777777" w:rsidR="00F75BFF" w:rsidRDefault="00F75BFF" w:rsidP="00EE05DC">
      <w:pPr>
        <w:tabs>
          <w:tab w:val="left" w:pos="450"/>
        </w:tabs>
        <w:spacing w:line="240" w:lineRule="exact"/>
        <w:ind w:right="-144"/>
        <w:rPr>
          <w:rFonts w:ascii="Arial Narrow" w:hAnsi="Arial Narrow"/>
        </w:rPr>
      </w:pPr>
    </w:p>
    <w:p w14:paraId="34B25B2C" w14:textId="77777777" w:rsidR="00F75BFF" w:rsidRDefault="00F75BFF" w:rsidP="00EE05DC">
      <w:pPr>
        <w:spacing w:line="240" w:lineRule="exact"/>
        <w:ind w:right="-144"/>
        <w:rPr>
          <w:rFonts w:ascii="Arial Narrow" w:hAnsi="Arial Narrow"/>
        </w:rPr>
      </w:pPr>
    </w:p>
    <w:p w14:paraId="39607BF4" w14:textId="77777777" w:rsidR="00F75BFF" w:rsidRDefault="00F75BFF" w:rsidP="00EE05DC">
      <w:pPr>
        <w:spacing w:line="240" w:lineRule="exact"/>
        <w:ind w:right="-144"/>
        <w:jc w:val="center"/>
        <w:rPr>
          <w:rFonts w:ascii="Arial Narrow" w:hAnsi="Arial Narrow"/>
        </w:rPr>
      </w:pPr>
      <w:r>
        <w:rPr>
          <w:rFonts w:ascii="Arial Narrow" w:hAnsi="Arial Narrow"/>
          <w:b/>
        </w:rPr>
        <w:t>Schedule of Assignments</w:t>
      </w:r>
    </w:p>
    <w:p w14:paraId="458018BB" w14:textId="77777777" w:rsidR="00F75BFF" w:rsidRDefault="00F75BFF" w:rsidP="00EE05DC">
      <w:pPr>
        <w:spacing w:line="240" w:lineRule="exact"/>
        <w:ind w:right="-144"/>
        <w:rPr>
          <w:rFonts w:ascii="Arial Narrow" w:hAnsi="Arial Narrow"/>
        </w:rPr>
      </w:pPr>
    </w:p>
    <w:p w14:paraId="5E4196A6" w14:textId="57AD4C24" w:rsidR="00F75BFF" w:rsidRDefault="000951D0" w:rsidP="00EE05DC">
      <w:pPr>
        <w:spacing w:line="240" w:lineRule="exact"/>
        <w:ind w:right="-144"/>
        <w:rPr>
          <w:rFonts w:ascii="Arial Narrow" w:hAnsi="Arial Narrow"/>
        </w:rPr>
      </w:pPr>
      <w:r>
        <w:rPr>
          <w:rFonts w:ascii="Arial Narrow" w:hAnsi="Arial Narrow"/>
        </w:rPr>
        <w:t xml:space="preserve">Th. </w:t>
      </w:r>
      <w:r w:rsidR="006068D6">
        <w:rPr>
          <w:rFonts w:ascii="Arial Narrow" w:hAnsi="Arial Narrow"/>
        </w:rPr>
        <w:t>9/8</w:t>
      </w:r>
      <w:r w:rsidR="00F75BFF">
        <w:rPr>
          <w:rFonts w:ascii="Arial Narrow" w:hAnsi="Arial Narrow"/>
        </w:rPr>
        <w:tab/>
      </w:r>
      <w:r w:rsidR="00F75BFF">
        <w:rPr>
          <w:rFonts w:ascii="Arial Narrow" w:hAnsi="Arial Narrow"/>
        </w:rPr>
        <w:tab/>
        <w:t xml:space="preserve">Introduction:  The </w:t>
      </w:r>
      <w:r w:rsidR="00444299">
        <w:rPr>
          <w:rFonts w:ascii="Arial Narrow" w:hAnsi="Arial Narrow"/>
        </w:rPr>
        <w:t>Ubiquity</w:t>
      </w:r>
      <w:r w:rsidR="00F75BFF">
        <w:rPr>
          <w:rFonts w:ascii="Arial Narrow" w:hAnsi="Arial Narrow"/>
        </w:rPr>
        <w:t xml:space="preserve"> of Power</w:t>
      </w:r>
      <w:r w:rsidR="00444299">
        <w:rPr>
          <w:rFonts w:ascii="Arial Narrow" w:hAnsi="Arial Narrow"/>
        </w:rPr>
        <w:t xml:space="preserve"> and Question of Justice</w:t>
      </w:r>
      <w:r w:rsidR="00F75BFF">
        <w:rPr>
          <w:rFonts w:ascii="Arial Narrow" w:hAnsi="Arial Narrow"/>
        </w:rPr>
        <w:t xml:space="preserve">  </w:t>
      </w:r>
    </w:p>
    <w:p w14:paraId="153D3A8B" w14:textId="77777777" w:rsidR="00F75BFF" w:rsidRDefault="00F75BFF" w:rsidP="00EE05DC">
      <w:pPr>
        <w:ind w:left="1980" w:right="-144"/>
        <w:rPr>
          <w:rFonts w:ascii="Arial Narrow" w:hAnsi="Arial Narrow"/>
        </w:rPr>
      </w:pPr>
      <w:r>
        <w:rPr>
          <w:rFonts w:ascii="Arial Narrow" w:hAnsi="Arial Narrow"/>
        </w:rPr>
        <w:t>(Or:  Do Chimpanzees Have Politics?)</w:t>
      </w:r>
    </w:p>
    <w:p w14:paraId="68FBB0F9" w14:textId="77777777" w:rsidR="00F75BFF" w:rsidRDefault="00F75BFF" w:rsidP="00EE05DC">
      <w:pPr>
        <w:ind w:right="-144"/>
        <w:rPr>
          <w:rFonts w:ascii="Arial Narrow" w:hAnsi="Arial Narrow"/>
        </w:rPr>
      </w:pPr>
    </w:p>
    <w:p w14:paraId="1AC12F6E" w14:textId="1E66FA44" w:rsidR="00F75BFF" w:rsidRDefault="00F75BFF" w:rsidP="00EE05DC">
      <w:pPr>
        <w:pStyle w:val="Heading2"/>
        <w:tabs>
          <w:tab w:val="clear" w:pos="1260"/>
        </w:tabs>
        <w:ind w:left="0" w:right="-144"/>
      </w:pPr>
      <w:r>
        <w:t xml:space="preserve">Power and </w:t>
      </w:r>
      <w:r w:rsidR="00C17EE9">
        <w:t>Subjection</w:t>
      </w:r>
      <w:r>
        <w:t>, Speech and Silence</w:t>
      </w:r>
      <w:r w:rsidR="00C17EE9">
        <w:t>, Violence and Transformation</w:t>
      </w:r>
    </w:p>
    <w:p w14:paraId="004542D1" w14:textId="77777777" w:rsidR="00F75BFF" w:rsidRDefault="00F75BFF" w:rsidP="00EE05DC">
      <w:pPr>
        <w:spacing w:line="240" w:lineRule="exact"/>
        <w:ind w:right="-144"/>
        <w:rPr>
          <w:rFonts w:ascii="Arial Narrow" w:hAnsi="Arial Narrow"/>
        </w:rPr>
      </w:pPr>
    </w:p>
    <w:p w14:paraId="7C20F3B6" w14:textId="7024FFE2" w:rsidR="00F75BFF" w:rsidRDefault="006068D6" w:rsidP="00EE05DC">
      <w:pPr>
        <w:spacing w:line="240" w:lineRule="exact"/>
        <w:ind w:right="-144"/>
        <w:rPr>
          <w:rFonts w:ascii="Arial Narrow" w:hAnsi="Arial Narrow"/>
        </w:rPr>
      </w:pPr>
      <w:r>
        <w:rPr>
          <w:rFonts w:ascii="Arial Narrow" w:hAnsi="Arial Narrow"/>
        </w:rPr>
        <w:t>Tu. 9/13</w:t>
      </w:r>
      <w:r w:rsidR="000951D0">
        <w:rPr>
          <w:rFonts w:ascii="Arial Narrow" w:hAnsi="Arial Narrow"/>
        </w:rPr>
        <w:tab/>
      </w:r>
      <w:r w:rsidR="00F75BFF">
        <w:rPr>
          <w:rFonts w:ascii="Arial Narrow" w:hAnsi="Arial Narrow"/>
        </w:rPr>
        <w:t xml:space="preserve">*Plato, </w:t>
      </w:r>
      <w:r w:rsidR="00F75BFF">
        <w:rPr>
          <w:rFonts w:ascii="Arial Narrow" w:hAnsi="Arial Narrow"/>
          <w:i/>
        </w:rPr>
        <w:t xml:space="preserve">Republic </w:t>
      </w:r>
      <w:r w:rsidR="00F75BFF">
        <w:rPr>
          <w:rFonts w:ascii="Arial Narrow" w:hAnsi="Arial Narrow"/>
        </w:rPr>
        <w:t xml:space="preserve">(Cambridge, 2000), Book I; II, 357a-368b </w:t>
      </w:r>
    </w:p>
    <w:p w14:paraId="17327845" w14:textId="77777777" w:rsidR="00F75BFF" w:rsidRDefault="00F75BFF" w:rsidP="00EE05DC">
      <w:pPr>
        <w:spacing w:line="240" w:lineRule="exact"/>
        <w:ind w:right="-144"/>
        <w:rPr>
          <w:rFonts w:ascii="Arial Narrow" w:hAnsi="Arial Narrow"/>
          <w:i/>
        </w:rPr>
      </w:pPr>
      <w:r>
        <w:rPr>
          <w:rFonts w:ascii="Arial Narrow" w:hAnsi="Arial Narrow"/>
          <w:i/>
        </w:rPr>
        <w:tab/>
      </w:r>
    </w:p>
    <w:p w14:paraId="063CA731" w14:textId="4858596A" w:rsidR="00F75BFF" w:rsidRDefault="006068D6" w:rsidP="00EE05DC">
      <w:pPr>
        <w:spacing w:line="240" w:lineRule="exact"/>
        <w:ind w:right="-144"/>
        <w:rPr>
          <w:rFonts w:ascii="Arial Narrow" w:hAnsi="Arial Narrow"/>
        </w:rPr>
      </w:pPr>
      <w:r>
        <w:rPr>
          <w:rFonts w:ascii="Arial Narrow" w:hAnsi="Arial Narrow"/>
        </w:rPr>
        <w:t>Th. 9/15</w:t>
      </w:r>
      <w:r w:rsidR="00F75BFF">
        <w:rPr>
          <w:rFonts w:ascii="Arial Narrow" w:hAnsi="Arial Narrow"/>
        </w:rPr>
        <w:tab/>
        <w:t xml:space="preserve">*Gaventa, </w:t>
      </w:r>
      <w:r w:rsidR="00F75BFF">
        <w:rPr>
          <w:rFonts w:ascii="Arial Narrow" w:hAnsi="Arial Narrow"/>
          <w:i/>
        </w:rPr>
        <w:t>Power and Powerlessness:  Quiescence and Rebellion in an Appalachian</w:t>
      </w:r>
      <w:r w:rsidR="00F75BFF">
        <w:rPr>
          <w:rFonts w:ascii="Arial Narrow" w:hAnsi="Arial Narrow"/>
        </w:rPr>
        <w:t xml:space="preserve"> </w:t>
      </w:r>
    </w:p>
    <w:p w14:paraId="0ADEA7A4" w14:textId="77777777" w:rsidR="00627A8E" w:rsidRDefault="00F75BFF" w:rsidP="00EE05DC">
      <w:pPr>
        <w:spacing w:line="240" w:lineRule="exact"/>
        <w:ind w:left="1980" w:right="-144"/>
        <w:rPr>
          <w:rFonts w:ascii="Arial Narrow" w:hAnsi="Arial Narrow"/>
        </w:rPr>
      </w:pPr>
      <w:r>
        <w:rPr>
          <w:rFonts w:ascii="Arial Narrow" w:hAnsi="Arial Narrow"/>
          <w:i/>
        </w:rPr>
        <w:t>Valley</w:t>
      </w:r>
      <w:r w:rsidR="00232BC8">
        <w:rPr>
          <w:rFonts w:ascii="Arial Narrow" w:hAnsi="Arial Narrow"/>
        </w:rPr>
        <w:t xml:space="preserve"> (Illinois, 1980), pp. 3-44, 61</w:t>
      </w:r>
      <w:r>
        <w:rPr>
          <w:rFonts w:ascii="Arial Narrow" w:hAnsi="Arial Narrow"/>
        </w:rPr>
        <w:t xml:space="preserve">-96, 256-258 </w:t>
      </w:r>
    </w:p>
    <w:p w14:paraId="3133703C" w14:textId="77777777" w:rsidR="00F75BFF" w:rsidRDefault="00F75BFF" w:rsidP="00EE05DC">
      <w:pPr>
        <w:spacing w:line="240" w:lineRule="exact"/>
        <w:ind w:right="-144"/>
        <w:rPr>
          <w:rFonts w:ascii="Arial Narrow" w:hAnsi="Arial Narrow"/>
        </w:rPr>
      </w:pPr>
    </w:p>
    <w:p w14:paraId="298F5B97" w14:textId="77777777" w:rsidR="00AE57B3" w:rsidRDefault="006068D6" w:rsidP="00F84E9B">
      <w:pPr>
        <w:spacing w:line="240" w:lineRule="exact"/>
        <w:ind w:right="-144"/>
        <w:rPr>
          <w:rFonts w:ascii="Arial Narrow" w:hAnsi="Arial Narrow"/>
        </w:rPr>
      </w:pPr>
      <w:r>
        <w:rPr>
          <w:rFonts w:ascii="Arial Narrow" w:hAnsi="Arial Narrow"/>
        </w:rPr>
        <w:t>Tu. 9/20</w:t>
      </w:r>
      <w:r w:rsidR="00F75BFF">
        <w:rPr>
          <w:rFonts w:ascii="Arial Narrow" w:hAnsi="Arial Narrow"/>
        </w:rPr>
        <w:tab/>
        <w:t xml:space="preserve">*Scott, </w:t>
      </w:r>
      <w:r w:rsidR="00F75BFF">
        <w:rPr>
          <w:rFonts w:ascii="Arial Narrow" w:hAnsi="Arial Narrow"/>
          <w:i/>
        </w:rPr>
        <w:t>Domination and the Arts of Resistance:  Hidden Transcripts</w:t>
      </w:r>
      <w:r w:rsidR="00F75BFF">
        <w:rPr>
          <w:rFonts w:ascii="Arial Narrow" w:hAnsi="Arial Narrow"/>
        </w:rPr>
        <w:t xml:space="preserve"> (Yale, 1990), </w:t>
      </w:r>
      <w:r w:rsidR="00F70EBA">
        <w:rPr>
          <w:rFonts w:ascii="Arial Narrow" w:hAnsi="Arial Narrow"/>
        </w:rPr>
        <w:t>1-10, 17-</w:t>
      </w:r>
    </w:p>
    <w:p w14:paraId="570F180E" w14:textId="1471CB0B" w:rsidR="00F75BFF" w:rsidRDefault="00AE57B3" w:rsidP="00F84E9B">
      <w:pPr>
        <w:spacing w:line="240" w:lineRule="exact"/>
        <w:ind w:right="-144"/>
        <w:rPr>
          <w:rFonts w:ascii="Arial Narrow" w:hAnsi="Arial Narrow"/>
        </w:rPr>
      </w:pPr>
      <w:r>
        <w:rPr>
          <w:rFonts w:ascii="Arial Narrow" w:hAnsi="Arial Narrow"/>
        </w:rPr>
        <w:tab/>
      </w:r>
      <w:r>
        <w:rPr>
          <w:rFonts w:ascii="Arial Narrow" w:hAnsi="Arial Narrow"/>
        </w:rPr>
        <w:tab/>
      </w:r>
      <w:r>
        <w:rPr>
          <w:rFonts w:ascii="Arial Narrow" w:hAnsi="Arial Narrow"/>
        </w:rPr>
        <w:tab/>
      </w:r>
      <w:r w:rsidR="00F70EBA">
        <w:rPr>
          <w:rFonts w:ascii="Arial Narrow" w:hAnsi="Arial Narrow"/>
        </w:rPr>
        <w:t>36</w:t>
      </w:r>
      <w:r w:rsidR="00F75BFF">
        <w:rPr>
          <w:rFonts w:ascii="Arial Narrow" w:hAnsi="Arial Narrow"/>
        </w:rPr>
        <w:t>, 45-52</w:t>
      </w:r>
      <w:r w:rsidR="00F75BFF">
        <w:rPr>
          <w:rFonts w:ascii="Arial Narrow" w:hAnsi="Arial Narrow"/>
          <w:b/>
        </w:rPr>
        <w:t xml:space="preserve">, </w:t>
      </w:r>
      <w:r w:rsidR="00F75BFF">
        <w:rPr>
          <w:rFonts w:ascii="Arial Narrow" w:hAnsi="Arial Narrow"/>
        </w:rPr>
        <w:t xml:space="preserve">70-93, 103-107 </w:t>
      </w:r>
    </w:p>
    <w:p w14:paraId="791AB7E2" w14:textId="77777777" w:rsidR="00F75BFF" w:rsidRPr="004E6B4B" w:rsidRDefault="00F75BFF" w:rsidP="00EE05DC">
      <w:pPr>
        <w:spacing w:line="240" w:lineRule="exact"/>
        <w:ind w:right="-144"/>
        <w:rPr>
          <w:rFonts w:ascii="Arial Narrow" w:hAnsi="Arial Narrow"/>
        </w:rPr>
      </w:pPr>
    </w:p>
    <w:p w14:paraId="110D6166" w14:textId="3BE4B958" w:rsidR="00F75BFF" w:rsidRDefault="006068D6" w:rsidP="00EE05DC">
      <w:pPr>
        <w:spacing w:line="240" w:lineRule="exact"/>
        <w:ind w:right="-144"/>
        <w:rPr>
          <w:rFonts w:ascii="Arial Narrow" w:hAnsi="Arial Narrow"/>
        </w:rPr>
      </w:pPr>
      <w:r>
        <w:rPr>
          <w:rFonts w:ascii="Arial Narrow" w:hAnsi="Arial Narrow"/>
        </w:rPr>
        <w:t>Th. 9/22</w:t>
      </w:r>
      <w:r w:rsidR="00F75BFF" w:rsidRPr="004E6B4B">
        <w:rPr>
          <w:rFonts w:ascii="Arial Narrow" w:hAnsi="Arial Narrow"/>
        </w:rPr>
        <w:tab/>
        <w:t xml:space="preserve">Douglass, </w:t>
      </w:r>
      <w:r w:rsidR="00F75BFF" w:rsidRPr="004E6B4B">
        <w:rPr>
          <w:rFonts w:ascii="Arial Narrow" w:hAnsi="Arial Narrow"/>
          <w:i/>
        </w:rPr>
        <w:t>Narrative of the Life of Frederick Douglass</w:t>
      </w:r>
      <w:r w:rsidR="00F75BFF" w:rsidRPr="004E6B4B">
        <w:rPr>
          <w:rFonts w:ascii="Arial Narrow" w:hAnsi="Arial Narrow"/>
        </w:rPr>
        <w:t xml:space="preserve"> (Dover) pp. vii-ix, 1-69</w:t>
      </w:r>
    </w:p>
    <w:p w14:paraId="3F16EB69" w14:textId="77777777" w:rsidR="000D3229" w:rsidRDefault="000D3229" w:rsidP="00EE05DC">
      <w:pPr>
        <w:spacing w:line="240" w:lineRule="exact"/>
        <w:ind w:right="-144"/>
        <w:rPr>
          <w:rFonts w:ascii="Arial Narrow" w:hAnsi="Arial Narrow"/>
        </w:rPr>
      </w:pPr>
    </w:p>
    <w:p w14:paraId="6D51E180" w14:textId="373D7D45" w:rsidR="000D3229" w:rsidRPr="001803F0" w:rsidRDefault="000D3229" w:rsidP="00EE05DC">
      <w:pPr>
        <w:spacing w:line="240" w:lineRule="exact"/>
        <w:ind w:right="-144"/>
        <w:rPr>
          <w:rFonts w:ascii="Arial Narrow" w:hAnsi="Arial Narrow"/>
          <w:b/>
        </w:rPr>
      </w:pPr>
      <w:r>
        <w:rPr>
          <w:rFonts w:ascii="Arial Narrow" w:hAnsi="Arial Narrow"/>
        </w:rPr>
        <w:t xml:space="preserve">Tu. </w:t>
      </w:r>
      <w:r w:rsidR="006068D6">
        <w:rPr>
          <w:rFonts w:ascii="Arial Narrow" w:hAnsi="Arial Narrow"/>
        </w:rPr>
        <w:t>9/27</w:t>
      </w:r>
      <w:r w:rsidR="006068D6">
        <w:rPr>
          <w:rFonts w:ascii="Arial Narrow" w:hAnsi="Arial Narrow"/>
        </w:rPr>
        <w:tab/>
        <w:t xml:space="preserve">Fanon, “Concerning Violence,” in </w:t>
      </w:r>
      <w:r w:rsidR="006068D6">
        <w:rPr>
          <w:rFonts w:ascii="Arial Narrow" w:hAnsi="Arial Narrow"/>
          <w:i/>
        </w:rPr>
        <w:t>The Wretched of the Earth</w:t>
      </w:r>
      <w:r w:rsidR="001803F0">
        <w:rPr>
          <w:rFonts w:ascii="Arial Narrow" w:hAnsi="Arial Narrow"/>
        </w:rPr>
        <w:t xml:space="preserve"> (Grove) pp. 1-62</w:t>
      </w:r>
    </w:p>
    <w:p w14:paraId="495E491E" w14:textId="77777777" w:rsidR="00F75BFF" w:rsidRDefault="00F75BFF" w:rsidP="00EE05DC">
      <w:pPr>
        <w:spacing w:line="240" w:lineRule="exact"/>
        <w:ind w:right="-144"/>
        <w:rPr>
          <w:rFonts w:ascii="Arial Narrow" w:hAnsi="Arial Narrow"/>
        </w:rPr>
      </w:pPr>
    </w:p>
    <w:p w14:paraId="311107FB" w14:textId="77777777" w:rsidR="001803F0" w:rsidRPr="00C17EE9" w:rsidRDefault="006068D6" w:rsidP="00F70EBA">
      <w:pPr>
        <w:spacing w:line="240" w:lineRule="exact"/>
        <w:ind w:right="-144"/>
        <w:rPr>
          <w:rFonts w:ascii="Arial Narrow" w:hAnsi="Arial Narrow"/>
        </w:rPr>
      </w:pPr>
      <w:r>
        <w:rPr>
          <w:rFonts w:ascii="Arial Narrow" w:hAnsi="Arial Narrow"/>
        </w:rPr>
        <w:t>Th. 9/29</w:t>
      </w:r>
      <w:r w:rsidR="00F75BFF">
        <w:rPr>
          <w:rFonts w:ascii="Arial Narrow" w:hAnsi="Arial Narrow"/>
        </w:rPr>
        <w:tab/>
      </w:r>
      <w:r w:rsidR="00E86949">
        <w:rPr>
          <w:rFonts w:ascii="Arial Narrow" w:hAnsi="Arial Narrow"/>
        </w:rPr>
        <w:t>*Arendt, “</w:t>
      </w:r>
      <w:r w:rsidR="00E86949" w:rsidRPr="00626C47">
        <w:rPr>
          <w:rFonts w:ascii="Arial Narrow" w:hAnsi="Arial Narrow"/>
        </w:rPr>
        <w:t>On Violence</w:t>
      </w:r>
      <w:r w:rsidR="00E86949">
        <w:rPr>
          <w:rFonts w:ascii="Arial Narrow" w:hAnsi="Arial Narrow"/>
        </w:rPr>
        <w:t xml:space="preserve">,” in </w:t>
      </w:r>
      <w:r w:rsidR="00E86949">
        <w:rPr>
          <w:rFonts w:ascii="Arial Narrow" w:hAnsi="Arial Narrow"/>
          <w:i/>
        </w:rPr>
        <w:t>Crisis of the Republic</w:t>
      </w:r>
      <w:r w:rsidR="00E86949">
        <w:rPr>
          <w:rFonts w:ascii="Arial Narrow" w:hAnsi="Arial Narrow"/>
        </w:rPr>
        <w:t xml:space="preserve"> (Ha</w:t>
      </w:r>
      <w:r w:rsidR="00F70EBA">
        <w:rPr>
          <w:rFonts w:ascii="Arial Narrow" w:hAnsi="Arial Narrow"/>
        </w:rPr>
        <w:t xml:space="preserve">rcourt Brace, 1972), pp. 105-107, </w:t>
      </w:r>
      <w:r w:rsidR="001803F0" w:rsidRPr="00C17EE9">
        <w:rPr>
          <w:rFonts w:ascii="Arial Narrow" w:hAnsi="Arial Narrow"/>
        </w:rPr>
        <w:t>113-</w:t>
      </w:r>
    </w:p>
    <w:p w14:paraId="2EF729EA" w14:textId="6C871745" w:rsidR="00E86949" w:rsidRPr="001803F0" w:rsidRDefault="001803F0" w:rsidP="001803F0">
      <w:pPr>
        <w:spacing w:line="240" w:lineRule="exact"/>
        <w:ind w:right="-144"/>
        <w:rPr>
          <w:rFonts w:ascii="Arial Narrow" w:hAnsi="Arial Narrow"/>
          <w:b/>
        </w:rPr>
      </w:pPr>
      <w:r w:rsidRPr="00C17EE9">
        <w:rPr>
          <w:rFonts w:ascii="Arial Narrow" w:hAnsi="Arial Narrow"/>
        </w:rPr>
        <w:tab/>
      </w:r>
      <w:r w:rsidRPr="00C17EE9">
        <w:rPr>
          <w:rFonts w:ascii="Arial Narrow" w:hAnsi="Arial Narrow"/>
        </w:rPr>
        <w:tab/>
      </w:r>
      <w:r w:rsidR="00AE57B3">
        <w:rPr>
          <w:rFonts w:ascii="Arial Narrow" w:hAnsi="Arial Narrow"/>
        </w:rPr>
        <w:tab/>
      </w:r>
      <w:r w:rsidRPr="00C17EE9">
        <w:rPr>
          <w:rFonts w:ascii="Arial Narrow" w:hAnsi="Arial Narrow"/>
        </w:rPr>
        <w:t xml:space="preserve">115, 121-123, </w:t>
      </w:r>
      <w:r w:rsidR="00F70EBA" w:rsidRPr="00C17EE9">
        <w:rPr>
          <w:rFonts w:ascii="Arial Narrow" w:hAnsi="Arial Narrow"/>
        </w:rPr>
        <w:t>134-</w:t>
      </w:r>
      <w:r w:rsidR="00E86949" w:rsidRPr="00C17EE9">
        <w:rPr>
          <w:rFonts w:ascii="Arial Narrow" w:hAnsi="Arial Narrow"/>
        </w:rPr>
        <w:t>155</w:t>
      </w:r>
      <w:r w:rsidR="00E86949">
        <w:rPr>
          <w:rFonts w:ascii="Arial Narrow" w:hAnsi="Arial Narrow"/>
        </w:rPr>
        <w:t xml:space="preserve"> </w:t>
      </w:r>
    </w:p>
    <w:p w14:paraId="5B0FC56E" w14:textId="4B9FD2F1" w:rsidR="00C6294D" w:rsidRPr="00C6294D" w:rsidRDefault="00C6294D" w:rsidP="00C6294D">
      <w:pPr>
        <w:spacing w:line="240" w:lineRule="exact"/>
        <w:ind w:right="-144"/>
        <w:rPr>
          <w:rFonts w:ascii="Arial Narrow" w:hAnsi="Arial Narrow"/>
        </w:rPr>
      </w:pPr>
      <w:r>
        <w:rPr>
          <w:rFonts w:ascii="Arial Narrow" w:hAnsi="Arial Narrow"/>
        </w:rPr>
        <w:tab/>
      </w:r>
      <w:r>
        <w:rPr>
          <w:rFonts w:ascii="Arial Narrow" w:hAnsi="Arial Narrow"/>
        </w:rPr>
        <w:tab/>
        <w:t xml:space="preserve">*Arendt, </w:t>
      </w:r>
      <w:r>
        <w:rPr>
          <w:rFonts w:ascii="Arial Narrow" w:hAnsi="Arial Narrow"/>
          <w:i/>
        </w:rPr>
        <w:t>The Human Condition</w:t>
      </w:r>
      <w:r w:rsidR="00FE2C22">
        <w:rPr>
          <w:rFonts w:ascii="Arial Narrow" w:hAnsi="Arial Narrow"/>
          <w:i/>
        </w:rPr>
        <w:t xml:space="preserve"> </w:t>
      </w:r>
      <w:r w:rsidR="00FE2C22">
        <w:rPr>
          <w:rFonts w:ascii="Arial Narrow" w:hAnsi="Arial Narrow"/>
        </w:rPr>
        <w:t>(Chicago, 1958)</w:t>
      </w:r>
      <w:r>
        <w:rPr>
          <w:rFonts w:ascii="Arial Narrow" w:hAnsi="Arial Narrow"/>
        </w:rPr>
        <w:t>, 7-9, 199-207</w:t>
      </w:r>
    </w:p>
    <w:p w14:paraId="0715FB7C" w14:textId="77777777" w:rsidR="00E86949" w:rsidRPr="00B04667" w:rsidRDefault="00E86949" w:rsidP="00E86949">
      <w:pPr>
        <w:spacing w:line="240" w:lineRule="exact"/>
        <w:ind w:right="-144"/>
        <w:rPr>
          <w:rFonts w:ascii="Arial Narrow" w:hAnsi="Arial Narrow"/>
          <w:b/>
        </w:rPr>
      </w:pPr>
      <w:r>
        <w:rPr>
          <w:rFonts w:ascii="Arial Narrow" w:hAnsi="Arial Narrow"/>
        </w:rPr>
        <w:tab/>
      </w:r>
      <w:r>
        <w:rPr>
          <w:rFonts w:ascii="Arial Narrow" w:hAnsi="Arial Narrow"/>
        </w:rPr>
        <w:tab/>
        <w:t xml:space="preserve">*Sacks, “The Revolution of the Deaf,” </w:t>
      </w:r>
      <w:r>
        <w:rPr>
          <w:rFonts w:ascii="Arial Narrow" w:hAnsi="Arial Narrow"/>
          <w:i/>
        </w:rPr>
        <w:t>The New York Review of Books</w:t>
      </w:r>
      <w:r>
        <w:rPr>
          <w:rFonts w:ascii="Arial Narrow" w:hAnsi="Arial Narrow"/>
        </w:rPr>
        <w:t xml:space="preserve"> (1988), (16 pp.)</w:t>
      </w:r>
    </w:p>
    <w:p w14:paraId="715D7473" w14:textId="77777777" w:rsidR="00F75BFF" w:rsidRDefault="00F75BFF" w:rsidP="00EE05DC">
      <w:pPr>
        <w:spacing w:line="240" w:lineRule="exact"/>
        <w:ind w:right="-144"/>
        <w:rPr>
          <w:rFonts w:ascii="Arial Narrow" w:hAnsi="Arial Narrow"/>
        </w:rPr>
      </w:pPr>
    </w:p>
    <w:p w14:paraId="14DBAF53" w14:textId="77777777" w:rsidR="00AE57B3" w:rsidRDefault="006068D6" w:rsidP="00F70EBA">
      <w:pPr>
        <w:spacing w:line="240" w:lineRule="exact"/>
        <w:ind w:right="-144"/>
        <w:rPr>
          <w:rFonts w:ascii="Arial Narrow" w:hAnsi="Arial Narrow"/>
        </w:rPr>
      </w:pPr>
      <w:r>
        <w:rPr>
          <w:rFonts w:ascii="Arial Narrow" w:hAnsi="Arial Narrow"/>
        </w:rPr>
        <w:t>Tu. 10/4</w:t>
      </w:r>
      <w:r w:rsidR="00F75BFF">
        <w:rPr>
          <w:rFonts w:ascii="Arial Narrow" w:hAnsi="Arial Narrow"/>
        </w:rPr>
        <w:tab/>
      </w:r>
      <w:r w:rsidR="00F70EBA">
        <w:rPr>
          <w:rFonts w:ascii="Arial Narrow" w:hAnsi="Arial Narrow"/>
        </w:rPr>
        <w:t xml:space="preserve">*Foucault, </w:t>
      </w:r>
      <w:r w:rsidR="00D75EA9">
        <w:rPr>
          <w:rFonts w:ascii="Arial Narrow" w:hAnsi="Arial Narrow"/>
          <w:i/>
        </w:rPr>
        <w:t xml:space="preserve">Discipline and Punish:  </w:t>
      </w:r>
      <w:r w:rsidR="00F70EBA">
        <w:rPr>
          <w:rFonts w:ascii="Arial Narrow" w:hAnsi="Arial Narrow"/>
          <w:i/>
        </w:rPr>
        <w:t xml:space="preserve">the Birth of the Prison </w:t>
      </w:r>
      <w:r w:rsidR="00F70EBA">
        <w:rPr>
          <w:rFonts w:ascii="Arial Narrow" w:hAnsi="Arial Narrow"/>
        </w:rPr>
        <w:t>(</w:t>
      </w:r>
      <w:r w:rsidR="00E54C58">
        <w:rPr>
          <w:rFonts w:ascii="Arial Narrow" w:hAnsi="Arial Narrow"/>
        </w:rPr>
        <w:t xml:space="preserve">Vintage, </w:t>
      </w:r>
      <w:r w:rsidR="00F70EBA">
        <w:rPr>
          <w:rFonts w:ascii="Arial Narrow" w:hAnsi="Arial Narrow"/>
        </w:rPr>
        <w:t xml:space="preserve">1979), </w:t>
      </w:r>
      <w:r w:rsidR="00AE57B3">
        <w:rPr>
          <w:rFonts w:ascii="Arial Narrow" w:hAnsi="Arial Narrow"/>
        </w:rPr>
        <w:t xml:space="preserve">pp. </w:t>
      </w:r>
      <w:r w:rsidR="00D75EA9">
        <w:rPr>
          <w:rFonts w:ascii="Arial Narrow" w:hAnsi="Arial Narrow"/>
        </w:rPr>
        <w:t xml:space="preserve">135-141, </w:t>
      </w:r>
    </w:p>
    <w:p w14:paraId="294946A8" w14:textId="243893EB" w:rsidR="00F70EBA" w:rsidRPr="00C34F77" w:rsidRDefault="00D75EA9" w:rsidP="00AE57B3">
      <w:pPr>
        <w:spacing w:line="240" w:lineRule="exact"/>
        <w:ind w:left="1440" w:right="-144" w:firstLine="720"/>
        <w:rPr>
          <w:rFonts w:ascii="Arial Narrow" w:hAnsi="Arial Narrow"/>
        </w:rPr>
      </w:pPr>
      <w:r>
        <w:rPr>
          <w:rFonts w:ascii="Arial Narrow" w:hAnsi="Arial Narrow"/>
        </w:rPr>
        <w:t xml:space="preserve">168-169, </w:t>
      </w:r>
      <w:r w:rsidR="00F70EBA">
        <w:rPr>
          <w:rFonts w:ascii="Arial Narrow" w:hAnsi="Arial Narrow"/>
        </w:rPr>
        <w:t>195-228</w:t>
      </w:r>
    </w:p>
    <w:p w14:paraId="7EA8ED6B" w14:textId="77777777" w:rsidR="00E54C58" w:rsidRDefault="00F70EBA" w:rsidP="00E54C58">
      <w:pPr>
        <w:spacing w:line="240" w:lineRule="exact"/>
        <w:ind w:left="720" w:right="-144" w:firstLine="720"/>
        <w:rPr>
          <w:rFonts w:ascii="Arial Narrow" w:hAnsi="Arial Narrow"/>
          <w:i/>
        </w:rPr>
      </w:pPr>
      <w:r>
        <w:rPr>
          <w:rFonts w:ascii="Arial Narrow" w:hAnsi="Arial Narrow"/>
        </w:rPr>
        <w:t xml:space="preserve">*Foucault, “Two Lectures,” in </w:t>
      </w:r>
      <w:r>
        <w:rPr>
          <w:rFonts w:ascii="Arial Narrow" w:hAnsi="Arial Narrow"/>
          <w:i/>
        </w:rPr>
        <w:t>Power/Knowledge:  Selected Interviews &amp; Other</w:t>
      </w:r>
      <w:r w:rsidR="00E54C58">
        <w:rPr>
          <w:rFonts w:ascii="Arial Narrow" w:hAnsi="Arial Narrow"/>
          <w:i/>
        </w:rPr>
        <w:t xml:space="preserve"> </w:t>
      </w:r>
      <w:r>
        <w:rPr>
          <w:rFonts w:ascii="Arial Narrow" w:hAnsi="Arial Narrow"/>
          <w:i/>
        </w:rPr>
        <w:t xml:space="preserve">Writings, </w:t>
      </w:r>
    </w:p>
    <w:p w14:paraId="569D48C6" w14:textId="41113EB3" w:rsidR="00F70EBA" w:rsidRPr="00E54C58" w:rsidRDefault="00E54C58" w:rsidP="00E54C58">
      <w:pPr>
        <w:spacing w:line="240" w:lineRule="exact"/>
        <w:ind w:left="720" w:right="-144" w:firstLine="720"/>
        <w:rPr>
          <w:rFonts w:ascii="Arial Narrow" w:hAnsi="Arial Narrow"/>
          <w:i/>
        </w:rPr>
      </w:pPr>
      <w:r>
        <w:rPr>
          <w:rFonts w:ascii="Arial Narrow" w:hAnsi="Arial Narrow"/>
          <w:i/>
        </w:rPr>
        <w:tab/>
      </w:r>
      <w:r w:rsidR="00F70EBA">
        <w:rPr>
          <w:rFonts w:ascii="Arial Narrow" w:hAnsi="Arial Narrow"/>
          <w:i/>
        </w:rPr>
        <w:t>1972-1977</w:t>
      </w:r>
      <w:r w:rsidR="00F70EBA">
        <w:rPr>
          <w:rFonts w:ascii="Arial Narrow" w:hAnsi="Arial Narrow"/>
        </w:rPr>
        <w:t xml:space="preserve"> (</w:t>
      </w:r>
      <w:r w:rsidR="00FE2C22">
        <w:rPr>
          <w:rFonts w:ascii="Arial Narrow" w:hAnsi="Arial Narrow"/>
        </w:rPr>
        <w:t xml:space="preserve">Pantheon, </w:t>
      </w:r>
      <w:r w:rsidR="00F70EBA">
        <w:rPr>
          <w:rFonts w:ascii="Arial Narrow" w:hAnsi="Arial Narrow"/>
        </w:rPr>
        <w:t>1980), pp. 95-99</w:t>
      </w:r>
    </w:p>
    <w:p w14:paraId="6AFDB8DB" w14:textId="27A4EE5E" w:rsidR="00F70EBA" w:rsidRDefault="00F70EBA" w:rsidP="00F70EBA">
      <w:pPr>
        <w:spacing w:line="240" w:lineRule="exact"/>
        <w:ind w:left="720" w:right="-144" w:firstLine="720"/>
        <w:rPr>
          <w:rFonts w:ascii="Arial Narrow" w:hAnsi="Arial Narrow"/>
        </w:rPr>
      </w:pPr>
      <w:r>
        <w:rPr>
          <w:rFonts w:ascii="Arial Narrow" w:hAnsi="Arial Narrow"/>
        </w:rPr>
        <w:t>*Foucault, “The Subject and Powe</w:t>
      </w:r>
      <w:r w:rsidR="00F84E9B">
        <w:rPr>
          <w:rFonts w:ascii="Arial Narrow" w:hAnsi="Arial Narrow"/>
        </w:rPr>
        <w:t>r,” in Dreyfus and Rabinow, eds</w:t>
      </w:r>
      <w:proofErr w:type="gramStart"/>
      <w:r w:rsidR="00F84E9B">
        <w:rPr>
          <w:rFonts w:ascii="Arial Narrow" w:hAnsi="Arial Narrow"/>
        </w:rPr>
        <w:t>.</w:t>
      </w:r>
      <w:r>
        <w:rPr>
          <w:rFonts w:ascii="Arial Narrow" w:hAnsi="Arial Narrow"/>
        </w:rPr>
        <w:t>,</w:t>
      </w:r>
      <w:proofErr w:type="gramEnd"/>
      <w:r>
        <w:rPr>
          <w:rFonts w:ascii="Arial Narrow" w:hAnsi="Arial Narrow"/>
        </w:rPr>
        <w:t xml:space="preserve"> </w:t>
      </w:r>
      <w:r>
        <w:rPr>
          <w:rFonts w:ascii="Arial Narrow" w:hAnsi="Arial Narrow"/>
          <w:i/>
        </w:rPr>
        <w:t>Michel Foucault:</w:t>
      </w:r>
      <w:r>
        <w:rPr>
          <w:rFonts w:ascii="Arial Narrow" w:hAnsi="Arial Narrow"/>
        </w:rPr>
        <w:t xml:space="preserve">  </w:t>
      </w:r>
    </w:p>
    <w:p w14:paraId="22A99D1A" w14:textId="77777777" w:rsidR="00F70EBA" w:rsidRDefault="00F70EBA" w:rsidP="00F70EBA">
      <w:pPr>
        <w:spacing w:line="240" w:lineRule="exact"/>
        <w:ind w:left="1440" w:right="-144" w:firstLine="720"/>
        <w:rPr>
          <w:rFonts w:ascii="Arial Narrow" w:hAnsi="Arial Narrow"/>
        </w:rPr>
      </w:pPr>
      <w:r>
        <w:rPr>
          <w:rFonts w:ascii="Arial Narrow" w:hAnsi="Arial Narrow"/>
          <w:i/>
        </w:rPr>
        <w:t>Beyond Structuralism and Hermeneutics</w:t>
      </w:r>
      <w:r>
        <w:rPr>
          <w:rFonts w:ascii="Arial Narrow" w:hAnsi="Arial Narrow"/>
        </w:rPr>
        <w:t>, (Chicago, 1983), pp. 208-216</w:t>
      </w:r>
    </w:p>
    <w:p w14:paraId="3D0221E4" w14:textId="77777777" w:rsidR="00F75BFF" w:rsidRDefault="00F75BFF" w:rsidP="00EE05DC">
      <w:pPr>
        <w:spacing w:line="240" w:lineRule="exact"/>
        <w:ind w:right="-144"/>
        <w:rPr>
          <w:rFonts w:ascii="Arial Narrow" w:hAnsi="Arial Narrow"/>
          <w:b/>
        </w:rPr>
      </w:pPr>
      <w:r>
        <w:rPr>
          <w:rFonts w:ascii="Arial Narrow" w:hAnsi="Arial Narrow"/>
          <w:b/>
        </w:rPr>
        <w:t>II.</w:t>
      </w:r>
      <w:r>
        <w:rPr>
          <w:rFonts w:ascii="Arial Narrow" w:hAnsi="Arial Narrow"/>
          <w:b/>
        </w:rPr>
        <w:tab/>
        <w:t>The Nature of Politics and The Tasks of Theory</w:t>
      </w:r>
    </w:p>
    <w:p w14:paraId="15DAEFE9" w14:textId="77777777" w:rsidR="00F75BFF" w:rsidRDefault="00F75BFF" w:rsidP="00EE05DC">
      <w:pPr>
        <w:spacing w:line="240" w:lineRule="exact"/>
        <w:ind w:right="-144"/>
        <w:rPr>
          <w:rFonts w:ascii="Arial Narrow" w:hAnsi="Arial Narrow"/>
        </w:rPr>
      </w:pPr>
    </w:p>
    <w:p w14:paraId="0B328D72" w14:textId="006B9072" w:rsidR="00F75BFF" w:rsidRDefault="00B80A2F" w:rsidP="00EE05DC">
      <w:pPr>
        <w:spacing w:line="240" w:lineRule="exact"/>
        <w:ind w:right="-144"/>
        <w:rPr>
          <w:rFonts w:ascii="Arial Narrow" w:hAnsi="Arial Narrow"/>
        </w:rPr>
      </w:pPr>
      <w:proofErr w:type="gramStart"/>
      <w:r>
        <w:rPr>
          <w:rFonts w:ascii="Arial Narrow" w:hAnsi="Arial Narrow"/>
        </w:rPr>
        <w:t>Th.</w:t>
      </w:r>
      <w:r w:rsidR="006068D6">
        <w:rPr>
          <w:rFonts w:ascii="Arial Narrow" w:hAnsi="Arial Narrow"/>
        </w:rPr>
        <w:t xml:space="preserve"> 10/6</w:t>
      </w:r>
      <w:r w:rsidR="007C0206">
        <w:rPr>
          <w:rFonts w:ascii="Arial Narrow" w:hAnsi="Arial Narrow"/>
        </w:rPr>
        <w:tab/>
      </w:r>
      <w:r w:rsidR="00F75BFF">
        <w:rPr>
          <w:rFonts w:ascii="Arial Narrow" w:hAnsi="Arial Narrow"/>
        </w:rPr>
        <w:t xml:space="preserve">Aristotle, </w:t>
      </w:r>
      <w:proofErr w:type="spellStart"/>
      <w:r w:rsidR="00F75BFF">
        <w:rPr>
          <w:rFonts w:ascii="Arial Narrow" w:hAnsi="Arial Narrow"/>
          <w:i/>
        </w:rPr>
        <w:t>Nichomachean</w:t>
      </w:r>
      <w:proofErr w:type="spellEnd"/>
      <w:r w:rsidR="00F75BFF">
        <w:rPr>
          <w:rFonts w:ascii="Arial Narrow" w:hAnsi="Arial Narrow"/>
          <w:i/>
        </w:rPr>
        <w:t xml:space="preserve"> Ethics</w:t>
      </w:r>
      <w:r w:rsidR="00F75BFF">
        <w:rPr>
          <w:rFonts w:ascii="Arial Narrow" w:hAnsi="Arial Narrow"/>
        </w:rPr>
        <w:t xml:space="preserve">, Book X, </w:t>
      </w:r>
      <w:proofErr w:type="spellStart"/>
      <w:r w:rsidR="00F75BFF">
        <w:rPr>
          <w:rFonts w:ascii="Arial Narrow" w:hAnsi="Arial Narrow"/>
        </w:rPr>
        <w:t>chp</w:t>
      </w:r>
      <w:proofErr w:type="spellEnd"/>
      <w:r w:rsidR="00F75BFF">
        <w:rPr>
          <w:rFonts w:ascii="Arial Narrow" w:hAnsi="Arial Narrow"/>
        </w:rPr>
        <w:t>.</w:t>
      </w:r>
      <w:proofErr w:type="gramEnd"/>
      <w:r w:rsidR="00F75BFF">
        <w:rPr>
          <w:rFonts w:ascii="Arial Narrow" w:hAnsi="Arial Narrow"/>
        </w:rPr>
        <w:t xml:space="preserve"> 9 and </w:t>
      </w:r>
      <w:r w:rsidR="00F75BFF">
        <w:rPr>
          <w:rFonts w:ascii="Arial Narrow" w:hAnsi="Arial Narrow"/>
          <w:i/>
        </w:rPr>
        <w:t xml:space="preserve">Politics, </w:t>
      </w:r>
      <w:r w:rsidR="00F75BFF">
        <w:rPr>
          <w:rFonts w:ascii="Arial Narrow" w:hAnsi="Arial Narrow"/>
        </w:rPr>
        <w:t>I</w:t>
      </w:r>
      <w:r w:rsidR="004C26A4">
        <w:rPr>
          <w:rFonts w:ascii="Arial Narrow" w:hAnsi="Arial Narrow"/>
        </w:rPr>
        <w:t>, 1-7, 12-13</w:t>
      </w:r>
      <w:r w:rsidR="00F75BFF">
        <w:rPr>
          <w:rFonts w:ascii="Arial Narrow" w:hAnsi="Arial Narrow"/>
        </w:rPr>
        <w:t xml:space="preserve">; II, </w:t>
      </w:r>
      <w:r>
        <w:rPr>
          <w:rFonts w:ascii="Arial Narrow" w:hAnsi="Arial Narrow"/>
        </w:rPr>
        <w:t>2</w:t>
      </w:r>
    </w:p>
    <w:p w14:paraId="416308EB" w14:textId="77777777" w:rsidR="006068D6" w:rsidRDefault="006068D6" w:rsidP="00EE05DC">
      <w:pPr>
        <w:spacing w:line="240" w:lineRule="exact"/>
        <w:ind w:right="-144"/>
        <w:rPr>
          <w:rFonts w:ascii="Arial Narrow" w:hAnsi="Arial Narrow"/>
        </w:rPr>
      </w:pPr>
    </w:p>
    <w:p w14:paraId="085E8DF1" w14:textId="1AEA8528" w:rsidR="006068D6" w:rsidRPr="00B80A2F" w:rsidRDefault="002A72B7" w:rsidP="006068D6">
      <w:pPr>
        <w:spacing w:line="240" w:lineRule="exact"/>
        <w:ind w:right="-144"/>
        <w:rPr>
          <w:rFonts w:ascii="Arial Narrow" w:hAnsi="Arial Narrow"/>
        </w:rPr>
      </w:pPr>
      <w:proofErr w:type="gramStart"/>
      <w:r>
        <w:rPr>
          <w:rFonts w:ascii="Arial Narrow" w:hAnsi="Arial Narrow"/>
        </w:rPr>
        <w:t>Sun. 10/9</w:t>
      </w:r>
      <w:r w:rsidR="006068D6">
        <w:rPr>
          <w:rFonts w:ascii="Arial Narrow" w:hAnsi="Arial Narrow"/>
        </w:rPr>
        <w:tab/>
      </w:r>
      <w:r w:rsidR="006068D6" w:rsidRPr="004912F8">
        <w:rPr>
          <w:rFonts w:ascii="Arial Narrow" w:hAnsi="Arial Narrow"/>
          <w:b/>
        </w:rPr>
        <w:t>First Pa</w:t>
      </w:r>
      <w:r w:rsidR="00B80A2F">
        <w:rPr>
          <w:rFonts w:ascii="Arial Narrow" w:hAnsi="Arial Narrow"/>
          <w:b/>
        </w:rPr>
        <w:t>per (Plato th</w:t>
      </w:r>
      <w:r>
        <w:rPr>
          <w:rFonts w:ascii="Arial Narrow" w:hAnsi="Arial Narrow"/>
          <w:b/>
        </w:rPr>
        <w:t xml:space="preserve">rough Foucault) Due on Glow, </w:t>
      </w:r>
      <w:r w:rsidR="00B80A2F">
        <w:rPr>
          <w:rFonts w:ascii="Arial Narrow" w:hAnsi="Arial Narrow"/>
          <w:b/>
        </w:rPr>
        <w:t>5:00 p.m.</w:t>
      </w:r>
      <w:proofErr w:type="gramEnd"/>
    </w:p>
    <w:p w14:paraId="2D69130D" w14:textId="77777777" w:rsidR="00F75BFF" w:rsidRDefault="00F75BFF" w:rsidP="00EE05DC">
      <w:pPr>
        <w:spacing w:line="240" w:lineRule="exact"/>
        <w:ind w:right="-144"/>
        <w:rPr>
          <w:rFonts w:ascii="Arial Narrow" w:hAnsi="Arial Narrow"/>
        </w:rPr>
      </w:pPr>
    </w:p>
    <w:p w14:paraId="1EB902DB" w14:textId="5BFC4982" w:rsidR="00B80A2F" w:rsidRPr="00B80A2F" w:rsidRDefault="00B80A2F" w:rsidP="00EE05DC">
      <w:pPr>
        <w:spacing w:line="240" w:lineRule="exact"/>
        <w:ind w:right="-144"/>
        <w:rPr>
          <w:rFonts w:ascii="Arial Narrow" w:hAnsi="Arial Narrow"/>
        </w:rPr>
      </w:pPr>
      <w:r>
        <w:rPr>
          <w:rFonts w:ascii="Arial Narrow" w:hAnsi="Arial Narrow"/>
        </w:rPr>
        <w:t>Tu. 10/11</w:t>
      </w:r>
      <w:r w:rsidR="00F75BFF">
        <w:rPr>
          <w:rFonts w:ascii="Arial Narrow" w:hAnsi="Arial Narrow"/>
        </w:rPr>
        <w:tab/>
      </w:r>
      <w:r w:rsidRPr="007F7EAC">
        <w:rPr>
          <w:rFonts w:ascii="Arial Narrow" w:hAnsi="Arial Narrow"/>
        </w:rPr>
        <w:t>Fall Reading Period, No Class</w:t>
      </w:r>
    </w:p>
    <w:p w14:paraId="718D7CDE" w14:textId="77777777" w:rsidR="00B80A2F" w:rsidRDefault="00B80A2F" w:rsidP="00EE05DC">
      <w:pPr>
        <w:spacing w:line="240" w:lineRule="exact"/>
        <w:ind w:right="-144"/>
        <w:rPr>
          <w:rFonts w:ascii="Arial Narrow" w:hAnsi="Arial Narrow"/>
        </w:rPr>
      </w:pPr>
    </w:p>
    <w:p w14:paraId="330C9BE3" w14:textId="4802D5E1" w:rsidR="00F75BFF" w:rsidRDefault="009B3454" w:rsidP="00EE05DC">
      <w:pPr>
        <w:spacing w:line="240" w:lineRule="exact"/>
        <w:ind w:right="-144"/>
        <w:rPr>
          <w:rFonts w:ascii="Arial Narrow" w:hAnsi="Arial Narrow"/>
          <w:b/>
        </w:rPr>
      </w:pPr>
      <w:r>
        <w:rPr>
          <w:rFonts w:ascii="Arial Narrow" w:hAnsi="Arial Narrow"/>
        </w:rPr>
        <w:t>Th. 10/13</w:t>
      </w:r>
      <w:r>
        <w:rPr>
          <w:rFonts w:ascii="Arial Narrow" w:hAnsi="Arial Narrow"/>
        </w:rPr>
        <w:tab/>
      </w:r>
      <w:r w:rsidR="00F75BFF">
        <w:rPr>
          <w:rFonts w:ascii="Arial Narrow" w:hAnsi="Arial Narrow"/>
        </w:rPr>
        <w:t xml:space="preserve">Aristotle, </w:t>
      </w:r>
      <w:r w:rsidR="00F75BFF">
        <w:rPr>
          <w:rFonts w:ascii="Arial Narrow" w:hAnsi="Arial Narrow"/>
          <w:i/>
        </w:rPr>
        <w:t>Politics</w:t>
      </w:r>
      <w:r w:rsidR="00F75BFF">
        <w:rPr>
          <w:rFonts w:ascii="Arial Narrow" w:hAnsi="Arial Narrow"/>
        </w:rPr>
        <w:t xml:space="preserve"> Book III, 1-13, 18</w:t>
      </w:r>
    </w:p>
    <w:p w14:paraId="05C515DB" w14:textId="77777777" w:rsidR="00F75BFF" w:rsidRDefault="00F75BFF" w:rsidP="00EE05DC">
      <w:pPr>
        <w:spacing w:line="240" w:lineRule="exact"/>
        <w:ind w:right="-144"/>
        <w:rPr>
          <w:rFonts w:ascii="Arial Narrow" w:hAnsi="Arial Narrow"/>
        </w:rPr>
      </w:pPr>
      <w:r>
        <w:rPr>
          <w:rFonts w:ascii="Arial Narrow" w:hAnsi="Arial Narrow"/>
        </w:rPr>
        <w:tab/>
      </w:r>
    </w:p>
    <w:p w14:paraId="74E4237C" w14:textId="41B80F02" w:rsidR="00F75BFF" w:rsidRPr="004B5068" w:rsidRDefault="007C0206" w:rsidP="00EE05DC">
      <w:pPr>
        <w:tabs>
          <w:tab w:val="left" w:pos="630"/>
        </w:tabs>
        <w:spacing w:line="240" w:lineRule="exact"/>
        <w:ind w:left="1440" w:right="-144" w:hanging="1440"/>
        <w:rPr>
          <w:b/>
        </w:rPr>
      </w:pPr>
      <w:proofErr w:type="gramStart"/>
      <w:r>
        <w:rPr>
          <w:rFonts w:ascii="Arial Narrow" w:hAnsi="Arial Narrow"/>
        </w:rPr>
        <w:t>Tu</w:t>
      </w:r>
      <w:r w:rsidR="009B3454">
        <w:rPr>
          <w:rFonts w:ascii="Arial Narrow" w:hAnsi="Arial Narrow"/>
        </w:rPr>
        <w:t>. 10/18</w:t>
      </w:r>
      <w:r w:rsidR="00F75BFF">
        <w:rPr>
          <w:rFonts w:ascii="Arial Narrow" w:hAnsi="Arial Narrow"/>
        </w:rPr>
        <w:tab/>
        <w:t xml:space="preserve">Hobbes, </w:t>
      </w:r>
      <w:r w:rsidR="00F75BFF">
        <w:rPr>
          <w:rFonts w:ascii="Arial Narrow" w:hAnsi="Arial Narrow"/>
          <w:i/>
        </w:rPr>
        <w:t>Leviathan</w:t>
      </w:r>
      <w:r w:rsidR="00F75BFF">
        <w:rPr>
          <w:rFonts w:ascii="Arial Narrow" w:hAnsi="Arial Narrow"/>
        </w:rPr>
        <w:t xml:space="preserve">, Author’s Introduction, </w:t>
      </w:r>
      <w:proofErr w:type="spellStart"/>
      <w:r w:rsidR="00F75BFF">
        <w:rPr>
          <w:rFonts w:ascii="Arial Narrow" w:hAnsi="Arial Narrow"/>
        </w:rPr>
        <w:t>chps</w:t>
      </w:r>
      <w:proofErr w:type="spellEnd"/>
      <w:r w:rsidR="00F75BFF">
        <w:rPr>
          <w:rFonts w:ascii="Arial Narrow" w:hAnsi="Arial Narrow"/>
        </w:rPr>
        <w:t>.</w:t>
      </w:r>
      <w:proofErr w:type="gramEnd"/>
      <w:r w:rsidR="00F75BFF">
        <w:rPr>
          <w:rFonts w:ascii="Arial Narrow" w:hAnsi="Arial Narrow"/>
        </w:rPr>
        <w:t xml:space="preserve"> 1, 2 </w:t>
      </w:r>
      <w:r w:rsidR="00E73719">
        <w:rPr>
          <w:rFonts w:ascii="Arial Narrow" w:hAnsi="Arial Narrow"/>
        </w:rPr>
        <w:t>(</w:t>
      </w:r>
      <w:r w:rsidR="00023BB4">
        <w:rPr>
          <w:rFonts w:ascii="Arial Narrow" w:hAnsi="Arial Narrow"/>
        </w:rPr>
        <w:t>only bracket #’s</w:t>
      </w:r>
      <w:r w:rsidR="00F75BFF">
        <w:rPr>
          <w:rFonts w:ascii="Arial Narrow" w:hAnsi="Arial Narrow"/>
        </w:rPr>
        <w:t xml:space="preserve"> </w:t>
      </w:r>
      <w:r w:rsidR="00356D1C">
        <w:rPr>
          <w:rFonts w:ascii="Arial Narrow" w:hAnsi="Arial Narrow"/>
        </w:rPr>
        <w:t>4-6</w:t>
      </w:r>
      <w:r w:rsidR="00E73719">
        <w:rPr>
          <w:rFonts w:ascii="Arial Narrow" w:hAnsi="Arial Narrow"/>
        </w:rPr>
        <w:t>)</w:t>
      </w:r>
      <w:r w:rsidR="00F75BFF">
        <w:rPr>
          <w:rFonts w:ascii="Arial Narrow" w:hAnsi="Arial Narrow"/>
        </w:rPr>
        <w:t>, 4</w:t>
      </w:r>
      <w:r w:rsidR="00356D1C">
        <w:rPr>
          <w:rFonts w:ascii="Arial Narrow" w:hAnsi="Arial Narrow"/>
        </w:rPr>
        <w:t>, 5 (18-20.1)</w:t>
      </w:r>
      <w:r w:rsidR="000E0807">
        <w:rPr>
          <w:rFonts w:ascii="Arial Narrow" w:hAnsi="Arial Narrow"/>
        </w:rPr>
        <w:t>, 6 (</w:t>
      </w:r>
      <w:r w:rsidR="00F75BFF">
        <w:rPr>
          <w:rFonts w:ascii="Arial Narrow" w:hAnsi="Arial Narrow"/>
        </w:rPr>
        <w:t>24</w:t>
      </w:r>
      <w:r w:rsidR="00356D1C">
        <w:rPr>
          <w:rFonts w:ascii="Arial Narrow" w:hAnsi="Arial Narrow"/>
        </w:rPr>
        <w:t>-25</w:t>
      </w:r>
      <w:r w:rsidR="00360D67">
        <w:rPr>
          <w:rFonts w:ascii="Arial Narrow" w:hAnsi="Arial Narrow"/>
        </w:rPr>
        <w:t>), 8 (32-3</w:t>
      </w:r>
      <w:r w:rsidR="00356D1C">
        <w:rPr>
          <w:rFonts w:ascii="Arial Narrow" w:hAnsi="Arial Narrow"/>
        </w:rPr>
        <w:t>6), 10 (41-42</w:t>
      </w:r>
      <w:r w:rsidR="00F75BFF">
        <w:rPr>
          <w:rFonts w:ascii="Arial Narrow" w:hAnsi="Arial Narrow"/>
        </w:rPr>
        <w:t>), 11</w:t>
      </w:r>
    </w:p>
    <w:p w14:paraId="6F323D56" w14:textId="77777777" w:rsidR="00F75BFF" w:rsidRDefault="00F75BFF" w:rsidP="00EE05DC">
      <w:pPr>
        <w:spacing w:line="240" w:lineRule="exact"/>
        <w:ind w:right="-144"/>
        <w:rPr>
          <w:rFonts w:ascii="Arial Narrow" w:hAnsi="Arial Narrow"/>
        </w:rPr>
      </w:pPr>
      <w:r>
        <w:t xml:space="preserve">                         </w:t>
      </w:r>
    </w:p>
    <w:p w14:paraId="7567FEA8" w14:textId="300456A7" w:rsidR="00D52258" w:rsidRDefault="005D2767" w:rsidP="00D52258">
      <w:pPr>
        <w:spacing w:line="240" w:lineRule="exact"/>
        <w:ind w:right="-144"/>
        <w:rPr>
          <w:rFonts w:ascii="Arial Narrow" w:hAnsi="Arial Narrow"/>
        </w:rPr>
      </w:pPr>
      <w:proofErr w:type="gramStart"/>
      <w:r>
        <w:rPr>
          <w:rFonts w:ascii="Arial Narrow" w:hAnsi="Arial Narrow"/>
        </w:rPr>
        <w:t>Th</w:t>
      </w:r>
      <w:r w:rsidR="004B49A1">
        <w:rPr>
          <w:rFonts w:ascii="Arial Narrow" w:hAnsi="Arial Narrow"/>
        </w:rPr>
        <w:t>. 10/20</w:t>
      </w:r>
      <w:r w:rsidR="00F75BFF">
        <w:rPr>
          <w:rFonts w:ascii="Arial Narrow" w:hAnsi="Arial Narrow"/>
        </w:rPr>
        <w:tab/>
        <w:t xml:space="preserve">Hobbes, </w:t>
      </w:r>
      <w:r w:rsidR="00F75BFF">
        <w:rPr>
          <w:rFonts w:ascii="Arial Narrow" w:hAnsi="Arial Narrow"/>
          <w:i/>
        </w:rPr>
        <w:t>Leviathan</w:t>
      </w:r>
      <w:r w:rsidR="00F75BFF">
        <w:rPr>
          <w:rFonts w:ascii="Arial Narrow" w:hAnsi="Arial Narrow"/>
        </w:rPr>
        <w:t xml:space="preserve">, </w:t>
      </w:r>
      <w:proofErr w:type="spellStart"/>
      <w:r w:rsidR="00F75BFF">
        <w:rPr>
          <w:rFonts w:ascii="Arial Narrow" w:hAnsi="Arial Narrow"/>
        </w:rPr>
        <w:t>chps</w:t>
      </w:r>
      <w:proofErr w:type="spellEnd"/>
      <w:r w:rsidR="00F75BFF">
        <w:rPr>
          <w:rFonts w:ascii="Arial Narrow" w:hAnsi="Arial Narrow"/>
        </w:rPr>
        <w:t>.</w:t>
      </w:r>
      <w:proofErr w:type="gramEnd"/>
      <w:r w:rsidR="00F75BFF">
        <w:rPr>
          <w:rFonts w:ascii="Arial Narrow" w:hAnsi="Arial Narrow"/>
        </w:rPr>
        <w:t xml:space="preserve"> </w:t>
      </w:r>
      <w:r w:rsidR="000239E7">
        <w:rPr>
          <w:rFonts w:ascii="Arial Narrow" w:hAnsi="Arial Narrow"/>
        </w:rPr>
        <w:t>13-19</w:t>
      </w:r>
      <w:r w:rsidR="002A72B7">
        <w:rPr>
          <w:rFonts w:ascii="Arial Narrow" w:hAnsi="Arial Narrow"/>
        </w:rPr>
        <w:t>, 21</w:t>
      </w:r>
      <w:r w:rsidR="00D52258">
        <w:rPr>
          <w:rFonts w:ascii="Arial Narrow" w:hAnsi="Arial Narrow"/>
        </w:rPr>
        <w:t xml:space="preserve"> </w:t>
      </w:r>
    </w:p>
    <w:p w14:paraId="14542E48" w14:textId="77777777" w:rsidR="005D2767" w:rsidRDefault="005D2767" w:rsidP="00EE05DC">
      <w:pPr>
        <w:spacing w:line="240" w:lineRule="exact"/>
        <w:ind w:right="-144"/>
        <w:rPr>
          <w:rFonts w:ascii="Arial Narrow" w:hAnsi="Arial Narrow"/>
        </w:rPr>
      </w:pPr>
    </w:p>
    <w:p w14:paraId="5FBC4354" w14:textId="790FBF95" w:rsidR="00F75BFF" w:rsidRPr="00826DD9" w:rsidRDefault="005D2767" w:rsidP="000239E7">
      <w:pPr>
        <w:spacing w:line="240" w:lineRule="exact"/>
        <w:ind w:right="-144"/>
        <w:rPr>
          <w:rFonts w:ascii="Arial Narrow" w:hAnsi="Arial Narrow"/>
        </w:rPr>
      </w:pPr>
      <w:r>
        <w:rPr>
          <w:rFonts w:ascii="Arial Narrow" w:hAnsi="Arial Narrow"/>
        </w:rPr>
        <w:t>T</w:t>
      </w:r>
      <w:r w:rsidR="004B49A1">
        <w:rPr>
          <w:rFonts w:ascii="Arial Narrow" w:hAnsi="Arial Narrow"/>
        </w:rPr>
        <w:t>u. 10/25</w:t>
      </w:r>
      <w:r w:rsidR="00F75BFF">
        <w:rPr>
          <w:rFonts w:ascii="Arial Narrow" w:hAnsi="Arial Narrow"/>
        </w:rPr>
        <w:tab/>
      </w:r>
      <w:r w:rsidR="006068D6">
        <w:rPr>
          <w:rFonts w:ascii="Arial Narrow" w:hAnsi="Arial Narrow"/>
        </w:rPr>
        <w:t xml:space="preserve"> </w:t>
      </w:r>
      <w:r w:rsidR="000239E7">
        <w:rPr>
          <w:rFonts w:ascii="Arial Narrow" w:hAnsi="Arial Narrow"/>
        </w:rPr>
        <w:t xml:space="preserve">Locke, </w:t>
      </w:r>
      <w:r w:rsidR="000239E7">
        <w:rPr>
          <w:rFonts w:ascii="Arial Narrow" w:hAnsi="Arial Narrow"/>
          <w:i/>
        </w:rPr>
        <w:t>Second Treatise</w:t>
      </w:r>
      <w:r w:rsidR="000239E7">
        <w:rPr>
          <w:rFonts w:ascii="Arial Narrow" w:hAnsi="Arial Narrow"/>
        </w:rPr>
        <w:t xml:space="preserve">, </w:t>
      </w:r>
      <w:proofErr w:type="spellStart"/>
      <w:r w:rsidR="000239E7">
        <w:rPr>
          <w:rFonts w:ascii="Arial Narrow" w:hAnsi="Arial Narrow"/>
        </w:rPr>
        <w:t>Chs</w:t>
      </w:r>
      <w:proofErr w:type="spellEnd"/>
      <w:r w:rsidR="000239E7">
        <w:rPr>
          <w:rFonts w:ascii="Arial Narrow" w:hAnsi="Arial Narrow"/>
        </w:rPr>
        <w:t xml:space="preserve">. 1-5, 6 (only sections 52-65)  </w:t>
      </w:r>
    </w:p>
    <w:p w14:paraId="546FDD3C" w14:textId="77777777" w:rsidR="00F75BFF" w:rsidRDefault="00F75BFF" w:rsidP="00EE05DC">
      <w:pPr>
        <w:spacing w:line="240" w:lineRule="exact"/>
        <w:ind w:right="-144"/>
        <w:rPr>
          <w:rFonts w:ascii="Arial Narrow" w:hAnsi="Arial Narrow"/>
        </w:rPr>
      </w:pPr>
    </w:p>
    <w:p w14:paraId="7182A7B8" w14:textId="77777777" w:rsidR="000239E7" w:rsidRDefault="004B49A1" w:rsidP="000239E7">
      <w:pPr>
        <w:spacing w:line="240" w:lineRule="exact"/>
        <w:ind w:right="-144"/>
        <w:rPr>
          <w:rFonts w:ascii="Arial Narrow" w:hAnsi="Arial Narrow"/>
        </w:rPr>
      </w:pPr>
      <w:r>
        <w:rPr>
          <w:rFonts w:ascii="Arial Narrow" w:hAnsi="Arial Narrow"/>
        </w:rPr>
        <w:t>Th. 10/27</w:t>
      </w:r>
      <w:r w:rsidR="005D2767">
        <w:rPr>
          <w:rFonts w:ascii="Arial Narrow" w:hAnsi="Arial Narrow"/>
        </w:rPr>
        <w:tab/>
      </w:r>
      <w:r w:rsidR="00F75BFF">
        <w:rPr>
          <w:rFonts w:ascii="Arial Narrow" w:hAnsi="Arial Narrow"/>
        </w:rPr>
        <w:t xml:space="preserve"> </w:t>
      </w:r>
      <w:r w:rsidR="000239E7">
        <w:rPr>
          <w:rFonts w:ascii="Arial Narrow" w:hAnsi="Arial Narrow"/>
        </w:rPr>
        <w:t xml:space="preserve">Locke, </w:t>
      </w:r>
      <w:r w:rsidR="000239E7">
        <w:rPr>
          <w:rFonts w:ascii="Arial Narrow" w:hAnsi="Arial Narrow"/>
          <w:i/>
        </w:rPr>
        <w:t>Second Treatise</w:t>
      </w:r>
      <w:r w:rsidR="000239E7">
        <w:rPr>
          <w:rFonts w:ascii="Arial Narrow" w:hAnsi="Arial Narrow"/>
        </w:rPr>
        <w:t xml:space="preserve">, </w:t>
      </w:r>
      <w:proofErr w:type="spellStart"/>
      <w:r w:rsidR="000239E7">
        <w:rPr>
          <w:rFonts w:ascii="Arial Narrow" w:hAnsi="Arial Narrow"/>
        </w:rPr>
        <w:t>Chs</w:t>
      </w:r>
      <w:proofErr w:type="spellEnd"/>
      <w:r w:rsidR="000239E7">
        <w:rPr>
          <w:rFonts w:ascii="Arial Narrow" w:hAnsi="Arial Narrow"/>
        </w:rPr>
        <w:t xml:space="preserve">. 7-9, 11, 13 (s. 149-155, 158), 14, 16 (s. 186-192), 18, 19 (s. </w:t>
      </w:r>
    </w:p>
    <w:p w14:paraId="628719F7" w14:textId="1594ADB3" w:rsidR="00F75BFF" w:rsidRDefault="000239E7" w:rsidP="000239E7">
      <w:pPr>
        <w:spacing w:line="240" w:lineRule="exact"/>
        <w:ind w:right="-144"/>
        <w:rPr>
          <w:rFonts w:ascii="Arial Narrow" w:hAnsi="Arial Narrow"/>
        </w:rPr>
      </w:pPr>
      <w:r>
        <w:rPr>
          <w:rFonts w:ascii="Arial Narrow" w:hAnsi="Arial Narrow"/>
        </w:rPr>
        <w:tab/>
      </w:r>
      <w:r>
        <w:rPr>
          <w:rFonts w:ascii="Arial Narrow" w:hAnsi="Arial Narrow"/>
        </w:rPr>
        <w:tab/>
      </w:r>
      <w:r>
        <w:rPr>
          <w:rFonts w:ascii="Arial Narrow" w:hAnsi="Arial Narrow"/>
        </w:rPr>
        <w:tab/>
        <w:t>211-229, 240-243</w:t>
      </w:r>
      <w:r w:rsidR="00AE57B3">
        <w:rPr>
          <w:rFonts w:ascii="Arial Narrow" w:hAnsi="Arial Narrow"/>
        </w:rPr>
        <w:t>)</w:t>
      </w:r>
    </w:p>
    <w:p w14:paraId="73FC0A65" w14:textId="77777777" w:rsidR="00F75BFF" w:rsidRDefault="00F75BFF" w:rsidP="00EE05DC">
      <w:pPr>
        <w:spacing w:line="240" w:lineRule="exact"/>
        <w:ind w:right="-144"/>
        <w:rPr>
          <w:rFonts w:ascii="Arial Narrow" w:hAnsi="Arial Narrow"/>
        </w:rPr>
      </w:pPr>
    </w:p>
    <w:p w14:paraId="62BA894C" w14:textId="77777777" w:rsidR="000239E7" w:rsidRDefault="004B49A1" w:rsidP="000239E7">
      <w:pPr>
        <w:spacing w:line="240" w:lineRule="exact"/>
        <w:ind w:right="-144"/>
        <w:rPr>
          <w:rFonts w:ascii="Arial Narrow" w:hAnsi="Arial Narrow"/>
        </w:rPr>
      </w:pPr>
      <w:r>
        <w:rPr>
          <w:rFonts w:ascii="Arial Narrow" w:hAnsi="Arial Narrow"/>
        </w:rPr>
        <w:t>Tu. 11/1</w:t>
      </w:r>
      <w:r w:rsidR="00F75BFF">
        <w:rPr>
          <w:rFonts w:ascii="Arial Narrow" w:hAnsi="Arial Narrow"/>
        </w:rPr>
        <w:tab/>
      </w:r>
      <w:r w:rsidR="000239E7">
        <w:rPr>
          <w:rFonts w:ascii="Arial Narrow" w:hAnsi="Arial Narrow"/>
        </w:rPr>
        <w:t xml:space="preserve">Marx, “On the Jewish Question, Part I,” in </w:t>
      </w:r>
      <w:r w:rsidR="000239E7" w:rsidRPr="00C34F77">
        <w:rPr>
          <w:rFonts w:ascii="Arial Narrow" w:hAnsi="Arial Narrow"/>
          <w:i/>
        </w:rPr>
        <w:t>Marx-Engels Reader</w:t>
      </w:r>
      <w:r w:rsidR="000239E7">
        <w:rPr>
          <w:rFonts w:ascii="Arial Narrow" w:hAnsi="Arial Narrow"/>
          <w:i/>
        </w:rPr>
        <w:t xml:space="preserve">, </w:t>
      </w:r>
      <w:r w:rsidR="000239E7">
        <w:rPr>
          <w:rFonts w:ascii="Arial Narrow" w:hAnsi="Arial Narrow"/>
        </w:rPr>
        <w:t>pp. 26-46</w:t>
      </w:r>
    </w:p>
    <w:p w14:paraId="29321C3A" w14:textId="77777777" w:rsidR="000239E7" w:rsidRDefault="000239E7" w:rsidP="000239E7">
      <w:pPr>
        <w:spacing w:line="240" w:lineRule="exact"/>
        <w:ind w:left="720" w:right="-144" w:firstLine="720"/>
        <w:rPr>
          <w:rFonts w:ascii="Arial Narrow" w:hAnsi="Arial Narrow"/>
        </w:rPr>
      </w:pPr>
      <w:proofErr w:type="gramStart"/>
      <w:r>
        <w:rPr>
          <w:rFonts w:ascii="Arial Narrow" w:hAnsi="Arial Narrow"/>
        </w:rPr>
        <w:t xml:space="preserve">Marx, from “Estranged Labor,” in </w:t>
      </w:r>
      <w:r>
        <w:rPr>
          <w:rFonts w:ascii="Arial Narrow" w:hAnsi="Arial Narrow"/>
          <w:i/>
        </w:rPr>
        <w:t>ibid</w:t>
      </w:r>
      <w:r>
        <w:rPr>
          <w:rFonts w:ascii="Arial Narrow" w:hAnsi="Arial Narrow"/>
        </w:rPr>
        <w:t>.</w:t>
      </w:r>
      <w:proofErr w:type="gramEnd"/>
      <w:r>
        <w:rPr>
          <w:rFonts w:ascii="Arial Narrow" w:hAnsi="Arial Narrow"/>
        </w:rPr>
        <w:t xml:space="preserve"> </w:t>
      </w:r>
      <w:proofErr w:type="gramStart"/>
      <w:r>
        <w:rPr>
          <w:rFonts w:ascii="Arial Narrow" w:hAnsi="Arial Narrow"/>
        </w:rPr>
        <w:t>pp</w:t>
      </w:r>
      <w:proofErr w:type="gramEnd"/>
      <w:r>
        <w:rPr>
          <w:rFonts w:ascii="Arial Narrow" w:hAnsi="Arial Narrow"/>
        </w:rPr>
        <w:t>. 74-77</w:t>
      </w:r>
    </w:p>
    <w:p w14:paraId="02719AF7" w14:textId="77777777" w:rsidR="000239E7" w:rsidRDefault="000239E7" w:rsidP="000239E7">
      <w:pPr>
        <w:spacing w:line="240" w:lineRule="exact"/>
        <w:ind w:left="1440" w:right="-144"/>
        <w:rPr>
          <w:rFonts w:ascii="Arial Narrow" w:hAnsi="Arial Narrow"/>
        </w:rPr>
      </w:pPr>
      <w:proofErr w:type="gramStart"/>
      <w:r>
        <w:rPr>
          <w:rFonts w:ascii="Arial Narrow" w:hAnsi="Arial Narrow"/>
        </w:rPr>
        <w:t xml:space="preserve">Marx, “Theses on Feuerbach,” in </w:t>
      </w:r>
      <w:r>
        <w:rPr>
          <w:rFonts w:ascii="Arial Narrow" w:hAnsi="Arial Narrow"/>
          <w:i/>
        </w:rPr>
        <w:t>ibid.</w:t>
      </w:r>
      <w:proofErr w:type="gramEnd"/>
      <w:r>
        <w:rPr>
          <w:rFonts w:ascii="Arial Narrow" w:hAnsi="Arial Narrow"/>
          <w:i/>
        </w:rPr>
        <w:t xml:space="preserve"> </w:t>
      </w:r>
      <w:proofErr w:type="gramStart"/>
      <w:r>
        <w:rPr>
          <w:rFonts w:ascii="Arial Narrow" w:hAnsi="Arial Narrow"/>
        </w:rPr>
        <w:t>pp</w:t>
      </w:r>
      <w:proofErr w:type="gramEnd"/>
      <w:r>
        <w:rPr>
          <w:rFonts w:ascii="Arial Narrow" w:hAnsi="Arial Narrow"/>
        </w:rPr>
        <w:t>. 143-147</w:t>
      </w:r>
    </w:p>
    <w:p w14:paraId="4EBCA8EE" w14:textId="77777777" w:rsidR="00F75BFF" w:rsidRDefault="00F75BFF" w:rsidP="007848AB">
      <w:pPr>
        <w:spacing w:line="240" w:lineRule="exact"/>
        <w:ind w:right="-144"/>
        <w:rPr>
          <w:rFonts w:ascii="Arial Narrow" w:hAnsi="Arial Narrow"/>
        </w:rPr>
      </w:pPr>
    </w:p>
    <w:p w14:paraId="21C2F691" w14:textId="7CB3BC1B" w:rsidR="00D822EA" w:rsidRDefault="004B49A1" w:rsidP="000239E7">
      <w:pPr>
        <w:spacing w:line="240" w:lineRule="exact"/>
        <w:ind w:right="-144"/>
        <w:rPr>
          <w:rFonts w:ascii="Arial Narrow" w:hAnsi="Arial Narrow"/>
        </w:rPr>
      </w:pPr>
      <w:r>
        <w:rPr>
          <w:rFonts w:ascii="Arial Narrow" w:hAnsi="Arial Narrow"/>
        </w:rPr>
        <w:t>Th. 11/3</w:t>
      </w:r>
      <w:r w:rsidR="004B7242">
        <w:rPr>
          <w:rFonts w:ascii="Arial Narrow" w:hAnsi="Arial Narrow"/>
        </w:rPr>
        <w:tab/>
      </w:r>
      <w:r w:rsidR="00D822EA">
        <w:rPr>
          <w:rFonts w:ascii="Arial Narrow" w:hAnsi="Arial Narrow"/>
        </w:rPr>
        <w:t xml:space="preserve">Marx, from </w:t>
      </w:r>
      <w:r w:rsidR="00D822EA">
        <w:rPr>
          <w:rFonts w:ascii="Arial Narrow" w:hAnsi="Arial Narrow"/>
          <w:i/>
        </w:rPr>
        <w:t xml:space="preserve">The German Ideology </w:t>
      </w:r>
      <w:r w:rsidR="00D822EA">
        <w:rPr>
          <w:rFonts w:ascii="Arial Narrow" w:hAnsi="Arial Narrow"/>
        </w:rPr>
        <w:t xml:space="preserve">(on “History”), in </w:t>
      </w:r>
      <w:r w:rsidR="00D822EA">
        <w:rPr>
          <w:rFonts w:ascii="Arial Narrow" w:hAnsi="Arial Narrow"/>
          <w:i/>
        </w:rPr>
        <w:t>Marx-Engels Reader</w:t>
      </w:r>
      <w:r w:rsidR="00D822EA">
        <w:rPr>
          <w:rFonts w:ascii="Arial Narrow" w:hAnsi="Arial Narrow"/>
        </w:rPr>
        <w:t>, pp. 155-163</w:t>
      </w:r>
    </w:p>
    <w:p w14:paraId="2B97565D" w14:textId="0BE4C004" w:rsidR="00D822EA" w:rsidRPr="00D822EA" w:rsidRDefault="000239E7" w:rsidP="00D822EA">
      <w:pPr>
        <w:spacing w:line="240" w:lineRule="exact"/>
        <w:ind w:left="720" w:right="-144" w:firstLine="720"/>
        <w:rPr>
          <w:rFonts w:ascii="Arial Narrow" w:hAnsi="Arial Narrow"/>
        </w:rPr>
      </w:pPr>
      <w:r>
        <w:rPr>
          <w:rFonts w:ascii="Arial Narrow" w:hAnsi="Arial Narrow"/>
        </w:rPr>
        <w:t xml:space="preserve">Marx and Engels, </w:t>
      </w:r>
      <w:r w:rsidRPr="00B42367">
        <w:rPr>
          <w:rFonts w:ascii="Arial Narrow" w:hAnsi="Arial Narrow"/>
          <w:i/>
        </w:rPr>
        <w:t>Manifesto of the Communist Party</w:t>
      </w:r>
      <w:r>
        <w:rPr>
          <w:rFonts w:ascii="Arial Narrow" w:hAnsi="Arial Narrow"/>
        </w:rPr>
        <w:t>,</w:t>
      </w:r>
      <w:r>
        <w:rPr>
          <w:rFonts w:ascii="Arial Narrow" w:hAnsi="Arial Narrow"/>
          <w:i/>
        </w:rPr>
        <w:t xml:space="preserve"> </w:t>
      </w:r>
      <w:r>
        <w:rPr>
          <w:rFonts w:ascii="Arial Narrow" w:hAnsi="Arial Narrow"/>
        </w:rPr>
        <w:t>in</w:t>
      </w:r>
      <w:r w:rsidR="00D7522E">
        <w:rPr>
          <w:rFonts w:ascii="Arial Narrow" w:hAnsi="Arial Narrow"/>
        </w:rPr>
        <w:t xml:space="preserve"> </w:t>
      </w:r>
      <w:r w:rsidR="00D7522E">
        <w:rPr>
          <w:rFonts w:ascii="Arial Narrow" w:hAnsi="Arial Narrow"/>
          <w:i/>
        </w:rPr>
        <w:t>ibid</w:t>
      </w:r>
      <w:proofErr w:type="gramStart"/>
      <w:r w:rsidR="00D7522E">
        <w:rPr>
          <w:rFonts w:ascii="Arial Narrow" w:hAnsi="Arial Narrow"/>
          <w:i/>
        </w:rPr>
        <w:t>.</w:t>
      </w:r>
      <w:r w:rsidRPr="004B7242">
        <w:rPr>
          <w:rFonts w:ascii="Arial Narrow" w:hAnsi="Arial Narrow"/>
        </w:rPr>
        <w:t>,</w:t>
      </w:r>
      <w:proofErr w:type="gramEnd"/>
      <w:r w:rsidRPr="004B7242">
        <w:rPr>
          <w:rFonts w:ascii="Arial Narrow" w:hAnsi="Arial Narrow"/>
        </w:rPr>
        <w:t xml:space="preserve"> </w:t>
      </w:r>
      <w:r>
        <w:rPr>
          <w:rFonts w:ascii="Arial Narrow" w:hAnsi="Arial Narrow"/>
        </w:rPr>
        <w:t>pp. 469-500</w:t>
      </w:r>
    </w:p>
    <w:p w14:paraId="3A50F61B" w14:textId="7DE5D567" w:rsidR="00F75BFF" w:rsidRDefault="000239E7" w:rsidP="007848AB">
      <w:pPr>
        <w:spacing w:line="240" w:lineRule="exact"/>
        <w:ind w:left="1440" w:right="-144"/>
        <w:rPr>
          <w:rFonts w:ascii="Arial Narrow" w:hAnsi="Arial Narrow"/>
        </w:rPr>
      </w:pPr>
      <w:proofErr w:type="gramStart"/>
      <w:r>
        <w:rPr>
          <w:rFonts w:ascii="Arial Narrow" w:hAnsi="Arial Narrow"/>
        </w:rPr>
        <w:t xml:space="preserve">Marx, from “Critique of the Gotha Program,” in </w:t>
      </w:r>
      <w:r>
        <w:rPr>
          <w:rFonts w:ascii="Arial Narrow" w:hAnsi="Arial Narrow"/>
          <w:i/>
        </w:rPr>
        <w:t>ibid</w:t>
      </w:r>
      <w:r>
        <w:rPr>
          <w:rFonts w:ascii="Arial Narrow" w:hAnsi="Arial Narrow"/>
        </w:rPr>
        <w:t>.</w:t>
      </w:r>
      <w:proofErr w:type="gramEnd"/>
      <w:r>
        <w:rPr>
          <w:rFonts w:ascii="Arial Narrow" w:hAnsi="Arial Narrow"/>
        </w:rPr>
        <w:t xml:space="preserve"> </w:t>
      </w:r>
      <w:proofErr w:type="gramStart"/>
      <w:r>
        <w:rPr>
          <w:rFonts w:ascii="Arial Narrow" w:hAnsi="Arial Narrow"/>
        </w:rPr>
        <w:t>pp</w:t>
      </w:r>
      <w:proofErr w:type="gramEnd"/>
      <w:r>
        <w:rPr>
          <w:rFonts w:ascii="Arial Narrow" w:hAnsi="Arial Narrow"/>
        </w:rPr>
        <w:t>. 528-532</w:t>
      </w:r>
    </w:p>
    <w:p w14:paraId="7538BB0A" w14:textId="77777777" w:rsidR="007848AB" w:rsidRDefault="007848AB" w:rsidP="007848AB">
      <w:pPr>
        <w:spacing w:line="240" w:lineRule="exact"/>
        <w:ind w:left="1440" w:right="-144"/>
        <w:rPr>
          <w:rFonts w:ascii="Arial Narrow" w:hAnsi="Arial Narrow"/>
        </w:rPr>
      </w:pPr>
    </w:p>
    <w:p w14:paraId="7AB9A4DF" w14:textId="77777777" w:rsidR="000239E7" w:rsidRDefault="004B49A1" w:rsidP="000239E7">
      <w:pPr>
        <w:spacing w:line="240" w:lineRule="exact"/>
        <w:ind w:right="-144"/>
        <w:rPr>
          <w:rFonts w:ascii="Arial Narrow" w:hAnsi="Arial Narrow"/>
          <w:b/>
        </w:rPr>
      </w:pPr>
      <w:r>
        <w:rPr>
          <w:rFonts w:ascii="Arial Narrow" w:hAnsi="Arial Narrow"/>
        </w:rPr>
        <w:t>Tu. 11</w:t>
      </w:r>
      <w:r w:rsidR="00F75BFF">
        <w:rPr>
          <w:rFonts w:ascii="Arial Narrow" w:hAnsi="Arial Narrow"/>
        </w:rPr>
        <w:t>/</w:t>
      </w:r>
      <w:r>
        <w:rPr>
          <w:rFonts w:ascii="Arial Narrow" w:hAnsi="Arial Narrow"/>
        </w:rPr>
        <w:t>8</w:t>
      </w:r>
      <w:r w:rsidR="004B7242">
        <w:rPr>
          <w:rFonts w:ascii="Arial Narrow" w:hAnsi="Arial Narrow"/>
        </w:rPr>
        <w:tab/>
      </w:r>
      <w:r w:rsidR="000239E7">
        <w:rPr>
          <w:rFonts w:ascii="Arial Narrow" w:hAnsi="Arial Narrow"/>
        </w:rPr>
        <w:t xml:space="preserve">Marx, “Estranged Labor,” in </w:t>
      </w:r>
      <w:r w:rsidR="000239E7">
        <w:rPr>
          <w:rFonts w:ascii="Arial Narrow" w:hAnsi="Arial Narrow"/>
          <w:i/>
        </w:rPr>
        <w:t>Marx-Engels Reader</w:t>
      </w:r>
      <w:r w:rsidR="000239E7">
        <w:rPr>
          <w:rFonts w:ascii="Arial Narrow" w:hAnsi="Arial Narrow"/>
        </w:rPr>
        <w:t>, pp. 70-81</w:t>
      </w:r>
    </w:p>
    <w:p w14:paraId="3EF7038F" w14:textId="77777777" w:rsidR="000239E7" w:rsidRPr="004E6B4B" w:rsidRDefault="000239E7" w:rsidP="000239E7">
      <w:pPr>
        <w:spacing w:line="240" w:lineRule="exact"/>
        <w:ind w:left="720" w:right="-144" w:firstLine="720"/>
        <w:rPr>
          <w:rFonts w:ascii="Arial Narrow" w:hAnsi="Arial Narrow"/>
          <w:b/>
        </w:rPr>
      </w:pPr>
      <w:r>
        <w:rPr>
          <w:rFonts w:ascii="Arial Narrow" w:hAnsi="Arial Narrow"/>
        </w:rPr>
        <w:t xml:space="preserve">Marx, “The Power of Money in Bourgeois Society,” in </w:t>
      </w:r>
      <w:r>
        <w:rPr>
          <w:rFonts w:ascii="Arial Narrow" w:hAnsi="Arial Narrow"/>
          <w:i/>
        </w:rPr>
        <w:t>Marx-Engels Reader</w:t>
      </w:r>
      <w:r>
        <w:rPr>
          <w:rFonts w:ascii="Arial Narrow" w:hAnsi="Arial Narrow"/>
        </w:rPr>
        <w:t>, pp. 100-5</w:t>
      </w:r>
    </w:p>
    <w:p w14:paraId="30DEE1AF" w14:textId="25506B3A" w:rsidR="006068D6" w:rsidRDefault="000239E7" w:rsidP="000239E7">
      <w:pPr>
        <w:spacing w:line="240" w:lineRule="exact"/>
        <w:ind w:left="720" w:right="-144" w:firstLine="720"/>
        <w:rPr>
          <w:rFonts w:ascii="Arial Narrow" w:hAnsi="Arial Narrow"/>
        </w:rPr>
      </w:pPr>
      <w:proofErr w:type="gramStart"/>
      <w:r>
        <w:rPr>
          <w:rFonts w:ascii="Arial Narrow" w:hAnsi="Arial Narrow"/>
        </w:rPr>
        <w:t xml:space="preserve">Marx, </w:t>
      </w:r>
      <w:r>
        <w:rPr>
          <w:rFonts w:ascii="Arial Narrow" w:hAnsi="Arial Narrow"/>
          <w:i/>
        </w:rPr>
        <w:t>Capital</w:t>
      </w:r>
      <w:r>
        <w:rPr>
          <w:rFonts w:ascii="Arial Narrow" w:hAnsi="Arial Narrow"/>
        </w:rPr>
        <w:t xml:space="preserve"> </w:t>
      </w:r>
      <w:proofErr w:type="spellStart"/>
      <w:r>
        <w:rPr>
          <w:rFonts w:ascii="Arial Narrow" w:hAnsi="Arial Narrow"/>
        </w:rPr>
        <w:t>Vol</w:t>
      </w:r>
      <w:proofErr w:type="spellEnd"/>
      <w:r>
        <w:rPr>
          <w:rFonts w:ascii="Arial Narrow" w:hAnsi="Arial Narrow"/>
        </w:rPr>
        <w:t xml:space="preserve"> 1, selections, in </w:t>
      </w:r>
      <w:r>
        <w:rPr>
          <w:rFonts w:ascii="Arial Narrow" w:hAnsi="Arial Narrow"/>
          <w:i/>
        </w:rPr>
        <w:t>ibid</w:t>
      </w:r>
      <w:r>
        <w:rPr>
          <w:rFonts w:ascii="Arial Narrow" w:hAnsi="Arial Narrow"/>
        </w:rPr>
        <w:t>.</w:t>
      </w:r>
      <w:proofErr w:type="gramEnd"/>
      <w:r>
        <w:rPr>
          <w:rFonts w:ascii="Arial Narrow" w:hAnsi="Arial Narrow"/>
        </w:rPr>
        <w:t xml:space="preserve"> </w:t>
      </w:r>
      <w:proofErr w:type="gramStart"/>
      <w:r>
        <w:rPr>
          <w:rFonts w:ascii="Arial Narrow" w:hAnsi="Arial Narrow"/>
        </w:rPr>
        <w:t>pp</w:t>
      </w:r>
      <w:proofErr w:type="gramEnd"/>
      <w:r>
        <w:rPr>
          <w:rFonts w:ascii="Arial Narrow" w:hAnsi="Arial Narrow"/>
        </w:rPr>
        <w:t>. 294-298, 302-329, 384-388</w:t>
      </w:r>
    </w:p>
    <w:p w14:paraId="6E13BBBF" w14:textId="156645AC" w:rsidR="00F75BFF" w:rsidRDefault="006068D6" w:rsidP="00EE05DC">
      <w:pPr>
        <w:spacing w:line="240" w:lineRule="exact"/>
        <w:ind w:right="-144"/>
        <w:rPr>
          <w:rFonts w:ascii="Arial Narrow" w:hAnsi="Arial Narrow"/>
        </w:rPr>
      </w:pPr>
      <w:r>
        <w:rPr>
          <w:rFonts w:ascii="Arial Narrow" w:hAnsi="Arial Narrow"/>
        </w:rPr>
        <w:tab/>
      </w:r>
    </w:p>
    <w:p w14:paraId="3994824A" w14:textId="0359243B" w:rsidR="004D4F09" w:rsidRPr="000239E7" w:rsidRDefault="004B49A1" w:rsidP="000239E7">
      <w:pPr>
        <w:spacing w:line="240" w:lineRule="exact"/>
        <w:ind w:right="-144"/>
        <w:rPr>
          <w:rFonts w:ascii="Arial Narrow" w:hAnsi="Arial Narrow"/>
          <w:b/>
          <w:i/>
        </w:rPr>
      </w:pPr>
      <w:r>
        <w:rPr>
          <w:rFonts w:ascii="Arial Narrow" w:hAnsi="Arial Narrow"/>
        </w:rPr>
        <w:t>Th</w:t>
      </w:r>
      <w:r w:rsidR="005D2767">
        <w:rPr>
          <w:rFonts w:ascii="Arial Narrow" w:hAnsi="Arial Narrow"/>
        </w:rPr>
        <w:t>. 11/</w:t>
      </w:r>
      <w:r>
        <w:rPr>
          <w:rFonts w:ascii="Arial Narrow" w:hAnsi="Arial Narrow"/>
        </w:rPr>
        <w:t>10</w:t>
      </w:r>
      <w:r w:rsidR="00F75BFF" w:rsidRPr="004E6B4B">
        <w:rPr>
          <w:rFonts w:ascii="Arial Narrow" w:hAnsi="Arial Narrow"/>
          <w:b/>
        </w:rPr>
        <w:tab/>
      </w:r>
      <w:r w:rsidR="000239E7">
        <w:rPr>
          <w:rFonts w:ascii="Arial Narrow" w:hAnsi="Arial Narrow"/>
        </w:rPr>
        <w:t xml:space="preserve">Freud, </w:t>
      </w:r>
      <w:r w:rsidR="000239E7">
        <w:rPr>
          <w:rFonts w:ascii="Arial Narrow" w:hAnsi="Arial Narrow"/>
          <w:i/>
        </w:rPr>
        <w:t>Civilization and its Discontents</w:t>
      </w:r>
    </w:p>
    <w:p w14:paraId="291B979B" w14:textId="77777777" w:rsidR="00F75BFF" w:rsidRPr="00D9240D" w:rsidRDefault="00F75BFF" w:rsidP="00EE05DC">
      <w:pPr>
        <w:spacing w:line="240" w:lineRule="exact"/>
        <w:ind w:right="-144"/>
        <w:rPr>
          <w:rFonts w:ascii="Arial Narrow" w:hAnsi="Arial Narrow"/>
        </w:rPr>
      </w:pPr>
    </w:p>
    <w:p w14:paraId="1E2B0EEC" w14:textId="0DCFA0B6" w:rsidR="00F75BFF" w:rsidRDefault="004B49A1" w:rsidP="00EE05DC">
      <w:pPr>
        <w:spacing w:line="240" w:lineRule="exact"/>
        <w:ind w:right="-144"/>
        <w:rPr>
          <w:rFonts w:ascii="Arial Narrow" w:hAnsi="Arial Narrow"/>
        </w:rPr>
      </w:pPr>
      <w:r>
        <w:rPr>
          <w:rFonts w:ascii="Arial Narrow" w:hAnsi="Arial Narrow"/>
        </w:rPr>
        <w:t>Tu. 11/15</w:t>
      </w:r>
      <w:r w:rsidR="00F75BFF">
        <w:rPr>
          <w:rFonts w:ascii="Arial Narrow" w:hAnsi="Arial Narrow"/>
        </w:rPr>
        <w:tab/>
      </w:r>
      <w:r w:rsidR="000239E7">
        <w:rPr>
          <w:rFonts w:ascii="Arial Narrow" w:hAnsi="Arial Narrow"/>
        </w:rPr>
        <w:t xml:space="preserve">Schmitt, </w:t>
      </w:r>
      <w:r w:rsidR="000239E7">
        <w:rPr>
          <w:rFonts w:ascii="Arial Narrow" w:hAnsi="Arial Narrow"/>
          <w:i/>
        </w:rPr>
        <w:t>The Concept of the Political</w:t>
      </w:r>
      <w:r w:rsidR="000239E7">
        <w:rPr>
          <w:rFonts w:ascii="Arial Narrow" w:hAnsi="Arial Narrow"/>
        </w:rPr>
        <w:t>, pp. 3-79</w:t>
      </w:r>
    </w:p>
    <w:p w14:paraId="71551F36" w14:textId="77777777" w:rsidR="000239E7" w:rsidRDefault="000239E7" w:rsidP="00EE05DC">
      <w:pPr>
        <w:spacing w:line="240" w:lineRule="exact"/>
        <w:ind w:right="-144"/>
        <w:rPr>
          <w:rFonts w:ascii="Arial Narrow" w:hAnsi="Arial Narrow"/>
        </w:rPr>
      </w:pPr>
    </w:p>
    <w:p w14:paraId="7E8230E8" w14:textId="77777777" w:rsidR="000239E7" w:rsidRDefault="000239E7" w:rsidP="000239E7">
      <w:pPr>
        <w:pStyle w:val="Heading1"/>
        <w:spacing w:line="240" w:lineRule="exact"/>
        <w:ind w:right="-144"/>
        <w:rPr>
          <w:rFonts w:ascii="Arial Narrow" w:hAnsi="Arial Narrow"/>
        </w:rPr>
      </w:pPr>
    </w:p>
    <w:p w14:paraId="027FDE5C" w14:textId="77777777" w:rsidR="000239E7" w:rsidRDefault="000239E7" w:rsidP="000239E7">
      <w:pPr>
        <w:pStyle w:val="Heading1"/>
        <w:spacing w:line="240" w:lineRule="exact"/>
        <w:ind w:right="-144"/>
        <w:rPr>
          <w:rFonts w:ascii="Arial Narrow" w:hAnsi="Arial Narrow"/>
        </w:rPr>
      </w:pPr>
      <w:r>
        <w:rPr>
          <w:rFonts w:ascii="Arial Narrow" w:hAnsi="Arial Narrow"/>
        </w:rPr>
        <w:t xml:space="preserve">III. </w:t>
      </w:r>
      <w:r>
        <w:rPr>
          <w:rFonts w:ascii="Arial Narrow" w:hAnsi="Arial Narrow"/>
        </w:rPr>
        <w:tab/>
        <w:t>Justice, Equality, and Democracy Now</w:t>
      </w:r>
    </w:p>
    <w:p w14:paraId="699B4430" w14:textId="77777777" w:rsidR="000239E7" w:rsidRDefault="000239E7" w:rsidP="00EE05DC">
      <w:pPr>
        <w:spacing w:line="240" w:lineRule="exact"/>
        <w:ind w:right="-144"/>
        <w:rPr>
          <w:rFonts w:ascii="Arial Narrow" w:hAnsi="Arial Narrow"/>
        </w:rPr>
      </w:pPr>
    </w:p>
    <w:p w14:paraId="3275439E" w14:textId="77777777" w:rsidR="000239E7" w:rsidRPr="007F7BA3" w:rsidRDefault="004B49A1" w:rsidP="000239E7">
      <w:pPr>
        <w:spacing w:line="240" w:lineRule="exact"/>
        <w:ind w:right="-144"/>
        <w:rPr>
          <w:rFonts w:ascii="Arial Narrow" w:hAnsi="Arial Narrow"/>
        </w:rPr>
      </w:pPr>
      <w:r>
        <w:rPr>
          <w:rFonts w:ascii="Arial Narrow" w:hAnsi="Arial Narrow"/>
        </w:rPr>
        <w:t>Th. 11/17</w:t>
      </w:r>
      <w:r w:rsidR="00F75BFF">
        <w:rPr>
          <w:rFonts w:ascii="Arial Narrow" w:hAnsi="Arial Narrow"/>
        </w:rPr>
        <w:tab/>
      </w:r>
      <w:r w:rsidR="000239E7">
        <w:rPr>
          <w:rFonts w:ascii="Arial Narrow" w:hAnsi="Arial Narrow"/>
        </w:rPr>
        <w:t xml:space="preserve">*Rawls, </w:t>
      </w:r>
      <w:r w:rsidR="000239E7" w:rsidRPr="007F7BA3">
        <w:rPr>
          <w:rFonts w:ascii="Arial Narrow" w:hAnsi="Arial Narrow"/>
          <w:i/>
        </w:rPr>
        <w:t xml:space="preserve">A Theory of Justice </w:t>
      </w:r>
      <w:r w:rsidR="000239E7" w:rsidRPr="007F7BA3">
        <w:rPr>
          <w:rFonts w:ascii="Arial Narrow" w:hAnsi="Arial Narrow"/>
        </w:rPr>
        <w:t xml:space="preserve">(Harvard, 1971), pp. 3-22, 31-32, 49-50, 60-65, </w:t>
      </w:r>
      <w:r w:rsidR="000239E7">
        <w:rPr>
          <w:rFonts w:ascii="Arial Narrow" w:hAnsi="Arial Narrow"/>
        </w:rPr>
        <w:t xml:space="preserve">82-83, </w:t>
      </w:r>
      <w:r w:rsidR="000239E7" w:rsidRPr="007F7BA3">
        <w:rPr>
          <w:rFonts w:ascii="Arial Narrow" w:hAnsi="Arial Narrow"/>
        </w:rPr>
        <w:t>118-</w:t>
      </w:r>
    </w:p>
    <w:p w14:paraId="57AFD731" w14:textId="77777777" w:rsidR="000239E7" w:rsidRDefault="000239E7" w:rsidP="000239E7">
      <w:pPr>
        <w:spacing w:line="240" w:lineRule="exact"/>
        <w:ind w:right="-144"/>
        <w:rPr>
          <w:rFonts w:ascii="Arial Narrow" w:hAnsi="Arial Narrow"/>
          <w:bCs/>
        </w:rPr>
      </w:pPr>
      <w:r w:rsidRPr="007F7BA3">
        <w:rPr>
          <w:rFonts w:ascii="Arial Narrow" w:hAnsi="Arial Narrow"/>
        </w:rPr>
        <w:t xml:space="preserve"> </w:t>
      </w:r>
      <w:r w:rsidRPr="007F7BA3">
        <w:rPr>
          <w:rFonts w:ascii="Arial Narrow" w:hAnsi="Arial Narrow"/>
        </w:rPr>
        <w:tab/>
      </w:r>
      <w:r w:rsidRPr="007F7BA3">
        <w:rPr>
          <w:rFonts w:ascii="Arial Narrow" w:hAnsi="Arial Narrow"/>
        </w:rPr>
        <w:tab/>
      </w:r>
      <w:r>
        <w:rPr>
          <w:rFonts w:ascii="Arial Narrow" w:hAnsi="Arial Narrow"/>
        </w:rPr>
        <w:tab/>
      </w:r>
      <w:r w:rsidRPr="007F7BA3">
        <w:rPr>
          <w:rFonts w:ascii="Arial Narrow" w:hAnsi="Arial Narrow"/>
        </w:rPr>
        <w:t xml:space="preserve">122, 126-130, 136-50, </w:t>
      </w:r>
      <w:r w:rsidRPr="007F7BA3">
        <w:rPr>
          <w:rFonts w:ascii="Arial Narrow" w:hAnsi="Arial Narrow"/>
          <w:bCs/>
        </w:rPr>
        <w:t>205-11, 274-84, and 310-15</w:t>
      </w:r>
    </w:p>
    <w:p w14:paraId="4EB2C44B" w14:textId="77777777" w:rsidR="000239E7" w:rsidRDefault="000239E7" w:rsidP="000239E7">
      <w:pPr>
        <w:spacing w:line="240" w:lineRule="exact"/>
        <w:ind w:right="-144"/>
        <w:rPr>
          <w:rFonts w:ascii="Arial Narrow" w:hAnsi="Arial Narrow"/>
          <w:bCs/>
        </w:rPr>
      </w:pPr>
    </w:p>
    <w:p w14:paraId="066A26C1" w14:textId="1E1E3DAC" w:rsidR="000239E7" w:rsidRPr="00E12D7C" w:rsidRDefault="000239E7" w:rsidP="000239E7">
      <w:pPr>
        <w:pStyle w:val="Heading1"/>
        <w:spacing w:line="240" w:lineRule="exact"/>
        <w:ind w:right="-144"/>
        <w:rPr>
          <w:rFonts w:ascii="Arial Narrow" w:hAnsi="Arial Narrow"/>
        </w:rPr>
      </w:pPr>
      <w:proofErr w:type="gramStart"/>
      <w:r>
        <w:rPr>
          <w:rFonts w:ascii="Arial Narrow" w:hAnsi="Arial Narrow"/>
          <w:b w:val="0"/>
        </w:rPr>
        <w:t>Sun. 11/20</w:t>
      </w:r>
      <w:r>
        <w:rPr>
          <w:rFonts w:ascii="Arial Narrow" w:hAnsi="Arial Narrow"/>
          <w:b w:val="0"/>
        </w:rPr>
        <w:tab/>
      </w:r>
      <w:r w:rsidRPr="000239E7">
        <w:rPr>
          <w:rFonts w:ascii="Arial Narrow" w:hAnsi="Arial Narrow"/>
        </w:rPr>
        <w:t>Second Paper (Aristotle through Schmitt)</w:t>
      </w:r>
      <w:r w:rsidRPr="004B49A1">
        <w:rPr>
          <w:rFonts w:ascii="Arial Narrow" w:hAnsi="Arial Narrow"/>
        </w:rPr>
        <w:t xml:space="preserve"> Due on Glow</w:t>
      </w:r>
      <w:r w:rsidRPr="00E12D7C">
        <w:rPr>
          <w:rFonts w:ascii="Arial Narrow" w:hAnsi="Arial Narrow"/>
        </w:rPr>
        <w:t>, 5:00 p.m.</w:t>
      </w:r>
      <w:proofErr w:type="gramEnd"/>
    </w:p>
    <w:p w14:paraId="74E8325F" w14:textId="0930B15A" w:rsidR="00F75BFF" w:rsidRPr="005F278B" w:rsidRDefault="00F75BFF" w:rsidP="00EE05DC">
      <w:pPr>
        <w:spacing w:line="240" w:lineRule="exact"/>
        <w:ind w:right="-144"/>
        <w:rPr>
          <w:rFonts w:ascii="Arial Narrow" w:hAnsi="Arial Narrow"/>
        </w:rPr>
      </w:pPr>
    </w:p>
    <w:p w14:paraId="6FCFE66D" w14:textId="1FEE6224" w:rsidR="000239E7" w:rsidRDefault="000239E7" w:rsidP="000239E7">
      <w:pPr>
        <w:spacing w:line="240" w:lineRule="exact"/>
        <w:ind w:right="-144"/>
        <w:rPr>
          <w:rFonts w:ascii="Arial Narrow" w:hAnsi="Arial Narrow"/>
        </w:rPr>
      </w:pPr>
      <w:r>
        <w:rPr>
          <w:rFonts w:ascii="Arial Narrow" w:hAnsi="Arial Narrow"/>
        </w:rPr>
        <w:t>Tu. 11/22</w:t>
      </w:r>
      <w:r>
        <w:rPr>
          <w:rFonts w:ascii="Arial Narrow" w:hAnsi="Arial Narrow"/>
        </w:rPr>
        <w:tab/>
        <w:t>*</w:t>
      </w:r>
      <w:proofErr w:type="spellStart"/>
      <w:r>
        <w:rPr>
          <w:rFonts w:ascii="Arial Narrow" w:hAnsi="Arial Narrow"/>
        </w:rPr>
        <w:t>Nozick</w:t>
      </w:r>
      <w:proofErr w:type="spellEnd"/>
      <w:r>
        <w:rPr>
          <w:rFonts w:ascii="Arial Narrow" w:hAnsi="Arial Narrow"/>
        </w:rPr>
        <w:t xml:space="preserve">, “Distributive Justice,” in Ryan, ed., </w:t>
      </w:r>
      <w:r>
        <w:rPr>
          <w:rFonts w:ascii="Arial Narrow" w:hAnsi="Arial Narrow"/>
          <w:i/>
        </w:rPr>
        <w:t>Justice</w:t>
      </w:r>
      <w:r>
        <w:rPr>
          <w:rFonts w:ascii="Arial Narrow" w:hAnsi="Arial Narrow"/>
        </w:rPr>
        <w:t xml:space="preserve"> (Oxford, 1993), pp. 95-116</w:t>
      </w:r>
    </w:p>
    <w:p w14:paraId="15C7CB90" w14:textId="77777777" w:rsidR="000239E7" w:rsidRDefault="000239E7" w:rsidP="000239E7">
      <w:pPr>
        <w:spacing w:line="240" w:lineRule="exact"/>
        <w:ind w:left="1440" w:right="-144"/>
        <w:rPr>
          <w:rFonts w:ascii="Arial Narrow" w:hAnsi="Arial Narrow"/>
          <w:i/>
        </w:rPr>
      </w:pPr>
      <w:r>
        <w:rPr>
          <w:rFonts w:ascii="Arial Narrow" w:hAnsi="Arial Narrow"/>
        </w:rPr>
        <w:t>*</w:t>
      </w:r>
      <w:proofErr w:type="spellStart"/>
      <w:r>
        <w:rPr>
          <w:rFonts w:ascii="Arial Narrow" w:hAnsi="Arial Narrow"/>
        </w:rPr>
        <w:t>Nozick</w:t>
      </w:r>
      <w:proofErr w:type="spellEnd"/>
      <w:r>
        <w:rPr>
          <w:rFonts w:ascii="Arial Narrow" w:hAnsi="Arial Narrow"/>
        </w:rPr>
        <w:t xml:space="preserve">, “Life is Not a Race,” in </w:t>
      </w:r>
      <w:proofErr w:type="spellStart"/>
      <w:r>
        <w:rPr>
          <w:rFonts w:ascii="Arial Narrow" w:hAnsi="Arial Narrow"/>
        </w:rPr>
        <w:t>Pojman</w:t>
      </w:r>
      <w:proofErr w:type="spellEnd"/>
      <w:r>
        <w:rPr>
          <w:rFonts w:ascii="Arial Narrow" w:hAnsi="Arial Narrow"/>
        </w:rPr>
        <w:t xml:space="preserve"> and Westmoreland, eds</w:t>
      </w:r>
      <w:proofErr w:type="gramStart"/>
      <w:r>
        <w:rPr>
          <w:rFonts w:ascii="Arial Narrow" w:hAnsi="Arial Narrow"/>
        </w:rPr>
        <w:t>.,</w:t>
      </w:r>
      <w:proofErr w:type="gramEnd"/>
      <w:r>
        <w:rPr>
          <w:rFonts w:ascii="Arial Narrow" w:hAnsi="Arial Narrow"/>
        </w:rPr>
        <w:t xml:space="preserve">  </w:t>
      </w:r>
      <w:r>
        <w:rPr>
          <w:rFonts w:ascii="Arial Narrow" w:hAnsi="Arial Narrow"/>
          <w:i/>
        </w:rPr>
        <w:t>Equality:  Selected</w:t>
      </w:r>
    </w:p>
    <w:p w14:paraId="2CD91B05" w14:textId="77777777" w:rsidR="000239E7" w:rsidRDefault="000239E7" w:rsidP="000239E7">
      <w:pPr>
        <w:spacing w:line="240" w:lineRule="exact"/>
        <w:ind w:left="1980" w:right="-144"/>
        <w:rPr>
          <w:rFonts w:ascii="Arial Narrow" w:hAnsi="Arial Narrow"/>
        </w:rPr>
      </w:pPr>
      <w:r>
        <w:rPr>
          <w:rFonts w:ascii="Arial Narrow" w:hAnsi="Arial Narrow"/>
          <w:i/>
        </w:rPr>
        <w:t xml:space="preserve">Readings </w:t>
      </w:r>
      <w:r>
        <w:rPr>
          <w:rFonts w:ascii="Arial Narrow" w:hAnsi="Arial Narrow"/>
        </w:rPr>
        <w:t>(Oxford</w:t>
      </w:r>
      <w:proofErr w:type="gramStart"/>
      <w:r>
        <w:rPr>
          <w:rFonts w:ascii="Arial Narrow" w:hAnsi="Arial Narrow"/>
        </w:rPr>
        <w:t>,1997</w:t>
      </w:r>
      <w:proofErr w:type="gramEnd"/>
      <w:r>
        <w:rPr>
          <w:rFonts w:ascii="Arial Narrow" w:hAnsi="Arial Narrow"/>
        </w:rPr>
        <w:t>), pp. 167-169</w:t>
      </w:r>
    </w:p>
    <w:p w14:paraId="1BB1D8DE" w14:textId="77777777" w:rsidR="0044788D" w:rsidRDefault="0044788D" w:rsidP="0044788D">
      <w:pPr>
        <w:spacing w:line="240" w:lineRule="exact"/>
        <w:ind w:right="-144"/>
      </w:pPr>
    </w:p>
    <w:p w14:paraId="60444FE5" w14:textId="62135BB3" w:rsidR="004B49A1" w:rsidRPr="0044788D" w:rsidRDefault="004B49A1" w:rsidP="0044788D">
      <w:pPr>
        <w:spacing w:line="240" w:lineRule="exact"/>
        <w:ind w:right="-144"/>
        <w:rPr>
          <w:rFonts w:ascii="Arial Narrow" w:hAnsi="Arial Narrow"/>
          <w:bCs/>
        </w:rPr>
      </w:pPr>
      <w:r>
        <w:rPr>
          <w:rFonts w:ascii="Arial Narrow" w:hAnsi="Arial Narrow"/>
          <w:bCs/>
        </w:rPr>
        <w:t xml:space="preserve">Th. 11/24 </w:t>
      </w:r>
      <w:r>
        <w:rPr>
          <w:rFonts w:ascii="Arial Narrow" w:hAnsi="Arial Narrow"/>
          <w:bCs/>
        </w:rPr>
        <w:tab/>
      </w:r>
      <w:r w:rsidRPr="004B49A1">
        <w:rPr>
          <w:rFonts w:ascii="Arial Narrow" w:hAnsi="Arial Narrow"/>
          <w:b/>
          <w:bCs/>
        </w:rPr>
        <w:t>Thanksgiving Break</w:t>
      </w:r>
      <w:r>
        <w:rPr>
          <w:rFonts w:ascii="Arial Narrow" w:hAnsi="Arial Narrow"/>
          <w:bCs/>
        </w:rPr>
        <w:t>, No Class</w:t>
      </w:r>
    </w:p>
    <w:p w14:paraId="55738015" w14:textId="77777777" w:rsidR="00F75BFF" w:rsidRDefault="00F75BFF" w:rsidP="00EE05DC">
      <w:pPr>
        <w:spacing w:line="240" w:lineRule="exact"/>
        <w:ind w:right="-144"/>
        <w:rPr>
          <w:rFonts w:ascii="Arial Narrow" w:hAnsi="Arial Narrow"/>
          <w:b/>
        </w:rPr>
      </w:pPr>
      <w:r>
        <w:rPr>
          <w:rFonts w:ascii="Arial Narrow" w:hAnsi="Arial Narrow"/>
        </w:rPr>
        <w:tab/>
      </w:r>
      <w:r>
        <w:rPr>
          <w:rFonts w:ascii="Arial Narrow" w:hAnsi="Arial Narrow"/>
          <w:b/>
        </w:rPr>
        <w:t xml:space="preserve"> </w:t>
      </w:r>
    </w:p>
    <w:p w14:paraId="1758EFED" w14:textId="77777777" w:rsidR="000239E7" w:rsidRDefault="005D2767" w:rsidP="000239E7">
      <w:pPr>
        <w:spacing w:line="240" w:lineRule="exact"/>
        <w:ind w:right="-144"/>
        <w:rPr>
          <w:rFonts w:ascii="Arial Narrow" w:hAnsi="Arial Narrow"/>
        </w:rPr>
      </w:pPr>
      <w:r>
        <w:rPr>
          <w:rFonts w:ascii="Arial Narrow" w:hAnsi="Arial Narrow"/>
        </w:rPr>
        <w:t xml:space="preserve">Tu. </w:t>
      </w:r>
      <w:r w:rsidR="00F34F32">
        <w:rPr>
          <w:rFonts w:ascii="Arial Narrow" w:hAnsi="Arial Narrow"/>
        </w:rPr>
        <w:t>11</w:t>
      </w:r>
      <w:r w:rsidR="00F75BFF">
        <w:rPr>
          <w:rFonts w:ascii="Arial Narrow" w:hAnsi="Arial Narrow"/>
        </w:rPr>
        <w:t>/</w:t>
      </w:r>
      <w:r w:rsidR="004B49A1">
        <w:rPr>
          <w:rFonts w:ascii="Arial Narrow" w:hAnsi="Arial Narrow"/>
        </w:rPr>
        <w:t>29</w:t>
      </w:r>
      <w:r w:rsidR="00F34F32">
        <w:rPr>
          <w:rFonts w:ascii="Arial Narrow" w:hAnsi="Arial Narrow"/>
        </w:rPr>
        <w:tab/>
      </w:r>
      <w:r w:rsidR="000239E7" w:rsidRPr="00D278A9">
        <w:rPr>
          <w:rFonts w:ascii="Arial Narrow" w:hAnsi="Arial Narrow"/>
        </w:rPr>
        <w:t xml:space="preserve">Mills, </w:t>
      </w:r>
      <w:r w:rsidR="000239E7" w:rsidRPr="00D278A9">
        <w:rPr>
          <w:rFonts w:ascii="Arial Narrow" w:hAnsi="Arial Narrow"/>
          <w:i/>
        </w:rPr>
        <w:t>The Racial Contract</w:t>
      </w:r>
      <w:r w:rsidR="000239E7">
        <w:rPr>
          <w:rFonts w:ascii="Arial Narrow" w:hAnsi="Arial Narrow"/>
        </w:rPr>
        <w:t>, 1-33</w:t>
      </w:r>
      <w:r w:rsidR="000239E7" w:rsidRPr="00D278A9">
        <w:rPr>
          <w:rFonts w:ascii="Arial Narrow" w:hAnsi="Arial Narrow"/>
        </w:rPr>
        <w:t>,</w:t>
      </w:r>
      <w:r w:rsidR="000239E7">
        <w:rPr>
          <w:rFonts w:ascii="Arial Narrow" w:hAnsi="Arial Narrow"/>
        </w:rPr>
        <w:t xml:space="preserve"> 49</w:t>
      </w:r>
      <w:r w:rsidR="000239E7" w:rsidRPr="00D278A9">
        <w:rPr>
          <w:rFonts w:ascii="Arial Narrow" w:hAnsi="Arial Narrow"/>
        </w:rPr>
        <w:t>-68, 76-7,</w:t>
      </w:r>
      <w:r w:rsidR="000239E7">
        <w:rPr>
          <w:rFonts w:ascii="Arial Narrow" w:hAnsi="Arial Narrow"/>
        </w:rPr>
        <w:t xml:space="preserve">106-107, </w:t>
      </w:r>
      <w:r w:rsidR="000239E7" w:rsidRPr="00D278A9">
        <w:rPr>
          <w:rFonts w:ascii="Arial Narrow" w:hAnsi="Arial Narrow"/>
        </w:rPr>
        <w:t xml:space="preserve">120-127 </w:t>
      </w:r>
    </w:p>
    <w:p w14:paraId="49F926D2" w14:textId="77777777" w:rsidR="000239E7" w:rsidRDefault="000239E7" w:rsidP="000239E7">
      <w:pPr>
        <w:spacing w:line="240" w:lineRule="exact"/>
        <w:ind w:right="-144"/>
        <w:rPr>
          <w:rFonts w:ascii="Arial Narrow" w:hAnsi="Arial Narrow"/>
        </w:rPr>
      </w:pPr>
      <w:r>
        <w:rPr>
          <w:rFonts w:ascii="Arial Narrow" w:hAnsi="Arial Narrow"/>
        </w:rPr>
        <w:tab/>
      </w:r>
      <w:r>
        <w:rPr>
          <w:rFonts w:ascii="Arial Narrow" w:hAnsi="Arial Narrow"/>
        </w:rPr>
        <w:tab/>
        <w:t xml:space="preserve">NYT interview with Mills:  </w:t>
      </w:r>
    </w:p>
    <w:p w14:paraId="24B96517" w14:textId="384501A0" w:rsidR="00F75BFF" w:rsidRDefault="000239E7" w:rsidP="00E54C58">
      <w:pPr>
        <w:spacing w:line="240" w:lineRule="exact"/>
        <w:ind w:left="1440" w:right="-144" w:firstLine="720"/>
        <w:rPr>
          <w:rFonts w:ascii="Arial Narrow" w:hAnsi="Arial Narrow"/>
        </w:rPr>
      </w:pPr>
      <w:r w:rsidRPr="00CE1572">
        <w:rPr>
          <w:rFonts w:ascii="Arial Narrow" w:hAnsi="Arial Narrow"/>
        </w:rPr>
        <w:t>http://opinionator.blogs.nytimes.com/2014/11/16/lost-in-rawlsland/</w:t>
      </w:r>
      <w:proofErr w:type="gramStart"/>
      <w:r w:rsidRPr="00CE1572">
        <w:rPr>
          <w:rFonts w:ascii="Arial Narrow" w:hAnsi="Arial Narrow"/>
        </w:rPr>
        <w:t>?_</w:t>
      </w:r>
      <w:proofErr w:type="gramEnd"/>
      <w:r w:rsidRPr="00CE1572">
        <w:rPr>
          <w:rFonts w:ascii="Arial Narrow" w:hAnsi="Arial Narrow"/>
        </w:rPr>
        <w:t>r=0</w:t>
      </w:r>
    </w:p>
    <w:p w14:paraId="7767DB06" w14:textId="77777777" w:rsidR="005D2767" w:rsidRDefault="005D2767" w:rsidP="00EE05DC">
      <w:pPr>
        <w:spacing w:line="240" w:lineRule="exact"/>
        <w:ind w:left="1980" w:right="-144"/>
        <w:rPr>
          <w:rFonts w:ascii="Arial Narrow" w:hAnsi="Arial Narrow"/>
        </w:rPr>
      </w:pPr>
    </w:p>
    <w:p w14:paraId="30C2DF72" w14:textId="77777777" w:rsidR="00E54C58" w:rsidRDefault="00F34F32" w:rsidP="00E54C58">
      <w:pPr>
        <w:spacing w:line="240" w:lineRule="exact"/>
        <w:ind w:right="-144"/>
        <w:rPr>
          <w:rFonts w:ascii="Arial Narrow" w:hAnsi="Arial Narrow"/>
        </w:rPr>
      </w:pPr>
      <w:r w:rsidRPr="00D278A9">
        <w:rPr>
          <w:rFonts w:ascii="Arial Narrow" w:hAnsi="Arial Narrow"/>
        </w:rPr>
        <w:t>Th.</w:t>
      </w:r>
      <w:r w:rsidR="004B49A1">
        <w:rPr>
          <w:rFonts w:ascii="Arial Narrow" w:hAnsi="Arial Narrow"/>
        </w:rPr>
        <w:t xml:space="preserve"> 12/1</w:t>
      </w:r>
      <w:r w:rsidRPr="00D278A9">
        <w:rPr>
          <w:rFonts w:ascii="Arial Narrow" w:hAnsi="Arial Narrow"/>
        </w:rPr>
        <w:t xml:space="preserve"> </w:t>
      </w:r>
      <w:r w:rsidRPr="00D278A9">
        <w:rPr>
          <w:rFonts w:ascii="Arial Narrow" w:hAnsi="Arial Narrow"/>
        </w:rPr>
        <w:tab/>
      </w:r>
      <w:r w:rsidR="00E54C58">
        <w:rPr>
          <w:rFonts w:ascii="Arial Narrow" w:hAnsi="Arial Narrow"/>
        </w:rPr>
        <w:t xml:space="preserve">*Young, “Displacing the Distributive Paradigm” in </w:t>
      </w:r>
      <w:r w:rsidR="00E54C58">
        <w:rPr>
          <w:rFonts w:ascii="Arial Narrow" w:hAnsi="Arial Narrow"/>
          <w:i/>
        </w:rPr>
        <w:t>Justice and the Politics of Difference</w:t>
      </w:r>
      <w:r w:rsidR="00E54C58">
        <w:rPr>
          <w:rFonts w:ascii="Arial Narrow" w:hAnsi="Arial Narrow"/>
        </w:rPr>
        <w:t xml:space="preserve"> </w:t>
      </w:r>
    </w:p>
    <w:p w14:paraId="3F02D3D5" w14:textId="77777777" w:rsidR="00E54C58" w:rsidRDefault="00E54C58" w:rsidP="00E54C58">
      <w:pPr>
        <w:spacing w:line="240" w:lineRule="exact"/>
        <w:ind w:left="1440" w:right="-144" w:firstLine="720"/>
        <w:rPr>
          <w:rFonts w:ascii="Arial Narrow" w:hAnsi="Arial Narrow"/>
        </w:rPr>
      </w:pPr>
      <w:r>
        <w:rPr>
          <w:rFonts w:ascii="Arial Narrow" w:hAnsi="Arial Narrow"/>
        </w:rPr>
        <w:t>(Princeton, 1990), pp. 15-38</w:t>
      </w:r>
    </w:p>
    <w:p w14:paraId="6A856DCA" w14:textId="77777777" w:rsidR="00E54C58" w:rsidRDefault="00E54C58" w:rsidP="00E54C58">
      <w:pPr>
        <w:tabs>
          <w:tab w:val="left" w:pos="720"/>
        </w:tabs>
        <w:spacing w:line="240" w:lineRule="exact"/>
        <w:ind w:right="-144"/>
        <w:rPr>
          <w:rFonts w:ascii="Arial Narrow" w:hAnsi="Arial Narrow"/>
        </w:rPr>
      </w:pPr>
      <w:r>
        <w:rPr>
          <w:rFonts w:ascii="Arial Narrow" w:hAnsi="Arial Narrow"/>
        </w:rPr>
        <w:tab/>
      </w:r>
      <w:r>
        <w:rPr>
          <w:rFonts w:ascii="Arial Narrow" w:hAnsi="Arial Narrow"/>
        </w:rPr>
        <w:tab/>
        <w:t xml:space="preserve">*Butler, “Doing Justice to Someone:  Sex Reassignment and the Allegories of </w:t>
      </w:r>
    </w:p>
    <w:p w14:paraId="5B0A8C8C" w14:textId="3BEA6D86" w:rsidR="00E54C58" w:rsidRPr="0099367A" w:rsidRDefault="00E54C58" w:rsidP="00E54C58">
      <w:pPr>
        <w:tabs>
          <w:tab w:val="left" w:pos="720"/>
        </w:tabs>
        <w:spacing w:line="240" w:lineRule="exact"/>
        <w:ind w:right="-144"/>
        <w:rPr>
          <w:rFonts w:ascii="Arial Narrow" w:hAnsi="Arial Narrow"/>
        </w:rPr>
      </w:pP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Transsexuality</w:t>
      </w:r>
      <w:proofErr w:type="spellEnd"/>
      <w:r>
        <w:rPr>
          <w:rFonts w:ascii="Arial Narrow" w:hAnsi="Arial Narrow"/>
        </w:rPr>
        <w:t xml:space="preserve">” in </w:t>
      </w:r>
      <w:r>
        <w:rPr>
          <w:rFonts w:ascii="Arial Narrow" w:hAnsi="Arial Narrow"/>
          <w:i/>
        </w:rPr>
        <w:t>Undoing Gender</w:t>
      </w:r>
      <w:r>
        <w:rPr>
          <w:rFonts w:ascii="Arial Narrow" w:hAnsi="Arial Narrow"/>
        </w:rPr>
        <w:t xml:space="preserve"> (Routledge, 2004) pp. 57-74</w:t>
      </w:r>
    </w:p>
    <w:p w14:paraId="5149A523" w14:textId="1CF5A8C9" w:rsidR="00F75BFF" w:rsidRPr="00F34F32" w:rsidRDefault="00F75BFF" w:rsidP="000239E7">
      <w:pPr>
        <w:spacing w:line="240" w:lineRule="exact"/>
        <w:ind w:right="-144"/>
        <w:rPr>
          <w:rFonts w:ascii="Arial Narrow" w:hAnsi="Arial Narrow"/>
          <w:b/>
        </w:rPr>
      </w:pPr>
    </w:p>
    <w:p w14:paraId="22F811F3" w14:textId="77777777" w:rsidR="00E54C58" w:rsidRDefault="004B49A1" w:rsidP="00E54C58">
      <w:pPr>
        <w:spacing w:line="240" w:lineRule="exact"/>
        <w:ind w:right="-144"/>
        <w:rPr>
          <w:rFonts w:ascii="Arial Narrow" w:hAnsi="Arial Narrow"/>
        </w:rPr>
      </w:pPr>
      <w:r>
        <w:rPr>
          <w:rFonts w:ascii="Arial Narrow" w:hAnsi="Arial Narrow"/>
        </w:rPr>
        <w:t>Tu. 12/6</w:t>
      </w:r>
      <w:r w:rsidR="00F34F32">
        <w:rPr>
          <w:rFonts w:ascii="Arial Narrow" w:hAnsi="Arial Narrow"/>
        </w:rPr>
        <w:tab/>
      </w:r>
      <w:r w:rsidR="00E54C58">
        <w:rPr>
          <w:rFonts w:ascii="Arial Narrow" w:hAnsi="Arial Narrow"/>
        </w:rPr>
        <w:t>*</w:t>
      </w:r>
      <w:proofErr w:type="spellStart"/>
      <w:r w:rsidR="00E54C58">
        <w:rPr>
          <w:rFonts w:ascii="Arial Narrow" w:hAnsi="Arial Narrow"/>
        </w:rPr>
        <w:t>Pogge</w:t>
      </w:r>
      <w:proofErr w:type="spellEnd"/>
      <w:r w:rsidR="00E54C58">
        <w:rPr>
          <w:rFonts w:ascii="Arial Narrow" w:hAnsi="Arial Narrow"/>
        </w:rPr>
        <w:t xml:space="preserve">, “Priorities of Global Justice,” in </w:t>
      </w:r>
      <w:r w:rsidR="00E54C58">
        <w:rPr>
          <w:rFonts w:ascii="Arial Narrow" w:hAnsi="Arial Narrow"/>
          <w:i/>
        </w:rPr>
        <w:t xml:space="preserve">Global Justice </w:t>
      </w:r>
      <w:r w:rsidR="00E54C58">
        <w:rPr>
          <w:rFonts w:ascii="Arial Narrow" w:hAnsi="Arial Narrow"/>
        </w:rPr>
        <w:t xml:space="preserve">(Oxford, 2001), pp. 6-23 </w:t>
      </w:r>
    </w:p>
    <w:p w14:paraId="21D56CB3" w14:textId="77777777" w:rsidR="00E54C58" w:rsidRDefault="00E54C58" w:rsidP="00E54C58">
      <w:pPr>
        <w:spacing w:line="240" w:lineRule="exact"/>
        <w:ind w:left="1440" w:right="-144"/>
        <w:rPr>
          <w:rFonts w:ascii="Arial Narrow" w:hAnsi="Arial Narrow"/>
          <w:i/>
        </w:rPr>
      </w:pPr>
      <w:r>
        <w:rPr>
          <w:rFonts w:ascii="Arial Narrow" w:hAnsi="Arial Narrow"/>
        </w:rPr>
        <w:t xml:space="preserve">*Miller, “Justice and Global Inequality,” in </w:t>
      </w:r>
      <w:proofErr w:type="spellStart"/>
      <w:r>
        <w:rPr>
          <w:rFonts w:ascii="Arial Narrow" w:hAnsi="Arial Narrow"/>
        </w:rPr>
        <w:t>Hurrell</w:t>
      </w:r>
      <w:proofErr w:type="spellEnd"/>
      <w:r>
        <w:rPr>
          <w:rFonts w:ascii="Arial Narrow" w:hAnsi="Arial Narrow"/>
        </w:rPr>
        <w:t xml:space="preserve"> and Woods, </w:t>
      </w:r>
      <w:proofErr w:type="gramStart"/>
      <w:r>
        <w:rPr>
          <w:rFonts w:ascii="Arial Narrow" w:hAnsi="Arial Narrow"/>
        </w:rPr>
        <w:t>eds</w:t>
      </w:r>
      <w:proofErr w:type="gramEnd"/>
      <w:r>
        <w:rPr>
          <w:rFonts w:ascii="Arial Narrow" w:hAnsi="Arial Narrow"/>
        </w:rPr>
        <w:t xml:space="preserve">. </w:t>
      </w:r>
      <w:r>
        <w:rPr>
          <w:rFonts w:ascii="Arial Narrow" w:hAnsi="Arial Narrow"/>
          <w:i/>
        </w:rPr>
        <w:t xml:space="preserve">Inequality, </w:t>
      </w:r>
    </w:p>
    <w:p w14:paraId="13B7C534" w14:textId="77777777" w:rsidR="00E54C58" w:rsidRDefault="00E54C58" w:rsidP="00E54C58">
      <w:pPr>
        <w:spacing w:line="240" w:lineRule="exact"/>
        <w:ind w:left="1440" w:right="-144" w:firstLine="720"/>
        <w:rPr>
          <w:rFonts w:ascii="Arial Narrow" w:hAnsi="Arial Narrow"/>
        </w:rPr>
      </w:pPr>
      <w:r>
        <w:rPr>
          <w:rFonts w:ascii="Arial Narrow" w:hAnsi="Arial Narrow"/>
          <w:i/>
        </w:rPr>
        <w:t>Globalization, and World Politics</w:t>
      </w:r>
      <w:r>
        <w:rPr>
          <w:rFonts w:ascii="Arial Narrow" w:hAnsi="Arial Narrow"/>
        </w:rPr>
        <w:t xml:space="preserve"> (Oxford, 1999), pp. 187-210</w:t>
      </w:r>
    </w:p>
    <w:p w14:paraId="0C151BE2" w14:textId="77777777" w:rsidR="00E54C58" w:rsidRDefault="00E54C58" w:rsidP="00E54C58">
      <w:pPr>
        <w:spacing w:line="240" w:lineRule="exact"/>
        <w:ind w:right="-144"/>
        <w:rPr>
          <w:rFonts w:ascii="Arial Narrow" w:hAnsi="Arial Narrow"/>
        </w:rPr>
      </w:pPr>
      <w:r>
        <w:rPr>
          <w:rFonts w:ascii="Arial Narrow" w:hAnsi="Arial Narrow"/>
          <w:b/>
        </w:rPr>
        <w:tab/>
      </w:r>
      <w:r>
        <w:rPr>
          <w:rFonts w:ascii="Arial Narrow" w:hAnsi="Arial Narrow"/>
          <w:b/>
        </w:rPr>
        <w:tab/>
      </w:r>
      <w:r>
        <w:rPr>
          <w:rFonts w:ascii="Arial Narrow" w:hAnsi="Arial Narrow"/>
        </w:rPr>
        <w:t>*</w:t>
      </w:r>
      <w:proofErr w:type="spellStart"/>
      <w:r>
        <w:rPr>
          <w:rFonts w:ascii="Arial Narrow" w:hAnsi="Arial Narrow"/>
        </w:rPr>
        <w:t>Narveson</w:t>
      </w:r>
      <w:proofErr w:type="spellEnd"/>
      <w:r>
        <w:rPr>
          <w:rFonts w:ascii="Arial Narrow" w:hAnsi="Arial Narrow"/>
        </w:rPr>
        <w:t xml:space="preserve">, “Is World Poverty a Moral Problem for the Wealthy?” </w:t>
      </w:r>
      <w:r>
        <w:rPr>
          <w:rFonts w:ascii="Arial Narrow" w:hAnsi="Arial Narrow"/>
          <w:i/>
        </w:rPr>
        <w:t>The Journal of Ethics</w:t>
      </w:r>
      <w:r>
        <w:rPr>
          <w:rFonts w:ascii="Arial Narrow" w:hAnsi="Arial Narrow"/>
        </w:rPr>
        <w:t xml:space="preserve"> 8 </w:t>
      </w:r>
    </w:p>
    <w:p w14:paraId="20DB653A" w14:textId="77777777" w:rsidR="00E54C58" w:rsidRDefault="00E54C58" w:rsidP="00E54C58">
      <w:pPr>
        <w:spacing w:line="240" w:lineRule="exact"/>
        <w:ind w:right="-144"/>
        <w:rPr>
          <w:rFonts w:ascii="Arial Narrow" w:hAnsi="Arial Narrow"/>
        </w:rPr>
      </w:pPr>
      <w:r>
        <w:rPr>
          <w:rFonts w:ascii="Arial Narrow" w:hAnsi="Arial Narrow"/>
        </w:rPr>
        <w:tab/>
      </w:r>
      <w:r>
        <w:rPr>
          <w:rFonts w:ascii="Arial Narrow" w:hAnsi="Arial Narrow"/>
        </w:rPr>
        <w:tab/>
      </w:r>
      <w:r>
        <w:rPr>
          <w:rFonts w:ascii="Arial Narrow" w:hAnsi="Arial Narrow"/>
        </w:rPr>
        <w:tab/>
        <w:t xml:space="preserve">(2004):  397-408 </w:t>
      </w:r>
    </w:p>
    <w:p w14:paraId="597BC726" w14:textId="77777777" w:rsidR="00F75BFF" w:rsidRDefault="00F75BFF" w:rsidP="00EE05DC">
      <w:pPr>
        <w:tabs>
          <w:tab w:val="left" w:pos="720"/>
        </w:tabs>
        <w:spacing w:line="240" w:lineRule="exact"/>
        <w:ind w:right="-144"/>
        <w:rPr>
          <w:rFonts w:ascii="Arial Narrow" w:hAnsi="Arial Narrow"/>
        </w:rPr>
      </w:pPr>
    </w:p>
    <w:p w14:paraId="24BD4239" w14:textId="1F029405" w:rsidR="00E54C58" w:rsidRPr="00333BCC" w:rsidRDefault="00E12D7C" w:rsidP="00E54C58">
      <w:pPr>
        <w:spacing w:line="240" w:lineRule="exact"/>
        <w:ind w:right="-144"/>
        <w:rPr>
          <w:rFonts w:ascii="Arial Narrow" w:hAnsi="Arial Narrow"/>
        </w:rPr>
      </w:pPr>
      <w:r>
        <w:rPr>
          <w:rFonts w:ascii="Arial Narrow" w:hAnsi="Arial Narrow"/>
        </w:rPr>
        <w:t>Th</w:t>
      </w:r>
      <w:r w:rsidR="004B49A1">
        <w:rPr>
          <w:rFonts w:ascii="Arial Narrow" w:hAnsi="Arial Narrow"/>
        </w:rPr>
        <w:t>. 12/8</w:t>
      </w:r>
      <w:r w:rsidR="00F75BFF">
        <w:rPr>
          <w:rFonts w:ascii="Arial Narrow" w:hAnsi="Arial Narrow"/>
        </w:rPr>
        <w:tab/>
        <w:t xml:space="preserve"> </w:t>
      </w:r>
      <w:r w:rsidR="00E54C58">
        <w:rPr>
          <w:rFonts w:ascii="Arial Narrow" w:hAnsi="Arial Narrow"/>
        </w:rPr>
        <w:t>*</w:t>
      </w:r>
      <w:r w:rsidR="00E54C58" w:rsidRPr="00333BCC">
        <w:rPr>
          <w:rFonts w:ascii="Arial Narrow" w:hAnsi="Arial Narrow"/>
        </w:rPr>
        <w:t xml:space="preserve">Fraser, “Reframing Justice in a Globalizing World,” in </w:t>
      </w:r>
      <w:r w:rsidR="00E54C58" w:rsidRPr="00333BCC">
        <w:rPr>
          <w:rFonts w:ascii="Arial Narrow" w:hAnsi="Arial Narrow"/>
          <w:i/>
        </w:rPr>
        <w:t>Scales of Justice</w:t>
      </w:r>
      <w:r w:rsidR="00E54C58" w:rsidRPr="00333BCC">
        <w:rPr>
          <w:rFonts w:ascii="Arial Narrow" w:hAnsi="Arial Narrow"/>
        </w:rPr>
        <w:t xml:space="preserve"> (Columbia, 2009), </w:t>
      </w:r>
    </w:p>
    <w:p w14:paraId="0BA24047" w14:textId="77777777" w:rsidR="00E54C58" w:rsidRDefault="00E54C58" w:rsidP="00E54C58">
      <w:pPr>
        <w:tabs>
          <w:tab w:val="left" w:pos="720"/>
        </w:tabs>
        <w:spacing w:line="240" w:lineRule="exact"/>
        <w:ind w:right="-144"/>
        <w:rPr>
          <w:rFonts w:ascii="Arial Narrow" w:hAnsi="Arial Narrow"/>
        </w:rPr>
      </w:pPr>
      <w:r w:rsidRPr="00333BCC">
        <w:rPr>
          <w:rFonts w:ascii="Arial Narrow" w:hAnsi="Arial Narrow"/>
        </w:rPr>
        <w:tab/>
      </w:r>
      <w:r w:rsidRPr="00333BCC">
        <w:rPr>
          <w:rFonts w:ascii="Arial Narrow" w:hAnsi="Arial Narrow"/>
        </w:rPr>
        <w:tab/>
      </w:r>
      <w:r w:rsidRPr="00333BCC">
        <w:rPr>
          <w:rFonts w:ascii="Arial Narrow" w:hAnsi="Arial Narrow"/>
        </w:rPr>
        <w:tab/>
      </w:r>
      <w:proofErr w:type="gramStart"/>
      <w:r w:rsidRPr="00333BCC">
        <w:rPr>
          <w:rFonts w:ascii="Arial Narrow" w:hAnsi="Arial Narrow"/>
        </w:rPr>
        <w:t>pp</w:t>
      </w:r>
      <w:proofErr w:type="gramEnd"/>
      <w:r w:rsidRPr="00333BCC">
        <w:rPr>
          <w:rFonts w:ascii="Arial Narrow" w:hAnsi="Arial Narrow"/>
        </w:rPr>
        <w:t>. 12-29</w:t>
      </w:r>
    </w:p>
    <w:p w14:paraId="59C23C54" w14:textId="251F8694" w:rsidR="00F75BFF" w:rsidRDefault="00E54C58" w:rsidP="00CD691F">
      <w:pPr>
        <w:tabs>
          <w:tab w:val="left" w:pos="720"/>
        </w:tabs>
        <w:spacing w:line="240" w:lineRule="exact"/>
        <w:ind w:right="-144"/>
        <w:rPr>
          <w:rFonts w:ascii="Arial Narrow" w:hAnsi="Arial Narrow"/>
        </w:rPr>
      </w:pPr>
      <w:r>
        <w:rPr>
          <w:rFonts w:ascii="Arial Narrow" w:hAnsi="Arial Narrow"/>
        </w:rPr>
        <w:tab/>
      </w:r>
      <w:r>
        <w:rPr>
          <w:rFonts w:ascii="Arial Narrow" w:hAnsi="Arial Narrow"/>
        </w:rPr>
        <w:tab/>
        <w:t xml:space="preserve">*Brown, “We Are All Democrats Now . . .” </w:t>
      </w:r>
      <w:r>
        <w:rPr>
          <w:rFonts w:ascii="Arial Narrow" w:hAnsi="Arial Narrow"/>
          <w:i/>
        </w:rPr>
        <w:t xml:space="preserve">Theory &amp; Event </w:t>
      </w:r>
      <w:r>
        <w:rPr>
          <w:rFonts w:ascii="Arial Narrow" w:hAnsi="Arial Narrow"/>
        </w:rPr>
        <w:t>13, 2 (2010) (6 pp.)</w:t>
      </w:r>
    </w:p>
    <w:p w14:paraId="66BB7269" w14:textId="77777777" w:rsidR="004B49A1" w:rsidRDefault="004B49A1" w:rsidP="00FE2C22">
      <w:pPr>
        <w:spacing w:line="240" w:lineRule="exact"/>
        <w:ind w:right="-144"/>
        <w:rPr>
          <w:rFonts w:ascii="Arial Narrow" w:hAnsi="Arial Narrow"/>
        </w:rPr>
      </w:pPr>
    </w:p>
    <w:p w14:paraId="5E9EDF9A" w14:textId="0D58469D" w:rsidR="00F75BFF" w:rsidRDefault="00E12D7C" w:rsidP="000678A5">
      <w:pPr>
        <w:spacing w:line="240" w:lineRule="exact"/>
        <w:ind w:right="-144"/>
        <w:rPr>
          <w:rFonts w:ascii="Arial Narrow" w:hAnsi="Arial Narrow"/>
        </w:rPr>
      </w:pPr>
      <w:proofErr w:type="gramStart"/>
      <w:r>
        <w:rPr>
          <w:rFonts w:ascii="Arial Narrow" w:hAnsi="Arial Narrow"/>
        </w:rPr>
        <w:t>Fri. 12/16</w:t>
      </w:r>
      <w:r>
        <w:rPr>
          <w:rFonts w:ascii="Arial Narrow" w:hAnsi="Arial Narrow"/>
        </w:rPr>
        <w:tab/>
      </w:r>
      <w:r w:rsidR="00F75BFF">
        <w:rPr>
          <w:rFonts w:ascii="Arial Narrow" w:hAnsi="Arial Narrow"/>
          <w:b/>
        </w:rPr>
        <w:t>Final Paper (Rawls through Brown) Due</w:t>
      </w:r>
      <w:r>
        <w:rPr>
          <w:rFonts w:ascii="Arial Narrow" w:hAnsi="Arial Narrow"/>
          <w:b/>
        </w:rPr>
        <w:t xml:space="preserve"> on Glow, </w:t>
      </w:r>
      <w:r w:rsidR="00F75BFF">
        <w:rPr>
          <w:rFonts w:ascii="Arial Narrow" w:hAnsi="Arial Narrow"/>
          <w:b/>
        </w:rPr>
        <w:t>5:00 p.m.</w:t>
      </w:r>
      <w:proofErr w:type="gramEnd"/>
      <w:r w:rsidR="000678A5">
        <w:rPr>
          <w:rFonts w:ascii="Arial Narrow" w:hAnsi="Arial Narrow"/>
        </w:rPr>
        <w:t xml:space="preserve"> </w:t>
      </w:r>
    </w:p>
    <w:p w14:paraId="0FF504A5" w14:textId="77777777" w:rsidR="00F75BFF" w:rsidRDefault="00F75BFF" w:rsidP="00EE05DC">
      <w:pPr>
        <w:ind w:right="-720"/>
      </w:pPr>
    </w:p>
    <w:p w14:paraId="1B354209" w14:textId="085919DD" w:rsidR="002A72B7" w:rsidRDefault="002A72B7"/>
    <w:p w14:paraId="70D8E797" w14:textId="77777777" w:rsidR="002A72B7" w:rsidRDefault="002A72B7" w:rsidP="00EE05DC">
      <w:pPr>
        <w:ind w:right="-720"/>
      </w:pPr>
    </w:p>
    <w:sectPr w:rsidR="002A72B7" w:rsidSect="00EE05DC">
      <w:pgSz w:w="12240" w:h="15840"/>
      <w:pgMar w:top="1296" w:right="1584"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839"/>
    <w:multiLevelType w:val="hybridMultilevel"/>
    <w:tmpl w:val="45A41B0E"/>
    <w:lvl w:ilvl="0" w:tplc="F87850A4">
      <w:start w:val="1"/>
      <w:numFmt w:val="upperRoman"/>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FF"/>
    <w:rsid w:val="000239E7"/>
    <w:rsid w:val="00023BB4"/>
    <w:rsid w:val="00053B54"/>
    <w:rsid w:val="000678A5"/>
    <w:rsid w:val="00081535"/>
    <w:rsid w:val="000871FF"/>
    <w:rsid w:val="000951D0"/>
    <w:rsid w:val="000D3229"/>
    <w:rsid w:val="000E0807"/>
    <w:rsid w:val="00127261"/>
    <w:rsid w:val="001803F0"/>
    <w:rsid w:val="00232BC8"/>
    <w:rsid w:val="002454D9"/>
    <w:rsid w:val="002A72B7"/>
    <w:rsid w:val="00307C68"/>
    <w:rsid w:val="00356D1C"/>
    <w:rsid w:val="00360D67"/>
    <w:rsid w:val="00374230"/>
    <w:rsid w:val="004060C6"/>
    <w:rsid w:val="00413A20"/>
    <w:rsid w:val="00425260"/>
    <w:rsid w:val="00430BE0"/>
    <w:rsid w:val="00444299"/>
    <w:rsid w:val="0044788D"/>
    <w:rsid w:val="00455FB5"/>
    <w:rsid w:val="004B1416"/>
    <w:rsid w:val="004B49A1"/>
    <w:rsid w:val="004B7242"/>
    <w:rsid w:val="004C26A4"/>
    <w:rsid w:val="004D4F09"/>
    <w:rsid w:val="004F49CF"/>
    <w:rsid w:val="005A4343"/>
    <w:rsid w:val="005D2767"/>
    <w:rsid w:val="006068D6"/>
    <w:rsid w:val="00627A8E"/>
    <w:rsid w:val="00682BA2"/>
    <w:rsid w:val="00695BE3"/>
    <w:rsid w:val="007214C6"/>
    <w:rsid w:val="007469CC"/>
    <w:rsid w:val="0076382C"/>
    <w:rsid w:val="007677A2"/>
    <w:rsid w:val="00777186"/>
    <w:rsid w:val="007848AB"/>
    <w:rsid w:val="007C0206"/>
    <w:rsid w:val="007F7EAC"/>
    <w:rsid w:val="00803FB1"/>
    <w:rsid w:val="00826DD9"/>
    <w:rsid w:val="00977777"/>
    <w:rsid w:val="0099367A"/>
    <w:rsid w:val="009B3454"/>
    <w:rsid w:val="009C0CFF"/>
    <w:rsid w:val="009C53B5"/>
    <w:rsid w:val="00A16F65"/>
    <w:rsid w:val="00A76649"/>
    <w:rsid w:val="00A84F0E"/>
    <w:rsid w:val="00AE57B3"/>
    <w:rsid w:val="00B80A2F"/>
    <w:rsid w:val="00B97B5A"/>
    <w:rsid w:val="00BC1F4E"/>
    <w:rsid w:val="00BD7D1E"/>
    <w:rsid w:val="00C17EE9"/>
    <w:rsid w:val="00C41C30"/>
    <w:rsid w:val="00C6294D"/>
    <w:rsid w:val="00CD4178"/>
    <w:rsid w:val="00CD691F"/>
    <w:rsid w:val="00CE1572"/>
    <w:rsid w:val="00CF6CD5"/>
    <w:rsid w:val="00D278A9"/>
    <w:rsid w:val="00D30402"/>
    <w:rsid w:val="00D52258"/>
    <w:rsid w:val="00D7522E"/>
    <w:rsid w:val="00D75EA9"/>
    <w:rsid w:val="00D822EA"/>
    <w:rsid w:val="00DC301D"/>
    <w:rsid w:val="00DC49E6"/>
    <w:rsid w:val="00DD54F2"/>
    <w:rsid w:val="00DE58A9"/>
    <w:rsid w:val="00E12D7C"/>
    <w:rsid w:val="00E54C58"/>
    <w:rsid w:val="00E73719"/>
    <w:rsid w:val="00E807EC"/>
    <w:rsid w:val="00E86949"/>
    <w:rsid w:val="00EA7F6C"/>
    <w:rsid w:val="00EE05DC"/>
    <w:rsid w:val="00EE7DDD"/>
    <w:rsid w:val="00F25027"/>
    <w:rsid w:val="00F25144"/>
    <w:rsid w:val="00F34F32"/>
    <w:rsid w:val="00F56F82"/>
    <w:rsid w:val="00F70EBA"/>
    <w:rsid w:val="00F75BFF"/>
    <w:rsid w:val="00F84E9B"/>
    <w:rsid w:val="00FE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C49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34"/>
    <w:rPr>
      <w:rFonts w:ascii="Times" w:eastAsia="Times" w:hAnsi="Times"/>
      <w:sz w:val="24"/>
      <w:szCs w:val="24"/>
    </w:rPr>
  </w:style>
  <w:style w:type="paragraph" w:styleId="Heading1">
    <w:name w:val="heading 1"/>
    <w:basedOn w:val="Normal"/>
    <w:next w:val="Normal"/>
    <w:qFormat/>
    <w:rsid w:val="00C43D34"/>
    <w:pPr>
      <w:keepNext/>
      <w:outlineLvl w:val="0"/>
    </w:pPr>
    <w:rPr>
      <w:b/>
    </w:rPr>
  </w:style>
  <w:style w:type="paragraph" w:styleId="Heading2">
    <w:name w:val="heading 2"/>
    <w:basedOn w:val="Normal"/>
    <w:next w:val="Normal"/>
    <w:qFormat/>
    <w:rsid w:val="00C43D34"/>
    <w:pPr>
      <w:keepNext/>
      <w:numPr>
        <w:numId w:val="1"/>
      </w:numPr>
      <w:tabs>
        <w:tab w:val="clear" w:pos="1080"/>
        <w:tab w:val="num" w:pos="1260"/>
      </w:tabs>
      <w:spacing w:line="240" w:lineRule="exact"/>
      <w:ind w:left="-90" w:right="1152" w:firstLine="0"/>
      <w:outlineLvl w:val="1"/>
    </w:pPr>
    <w:rPr>
      <w:rFonts w:ascii="Arial Narrow" w:hAnsi="Arial Narrow"/>
      <w:b/>
    </w:rPr>
  </w:style>
  <w:style w:type="paragraph" w:styleId="Heading3">
    <w:name w:val="heading 3"/>
    <w:basedOn w:val="Normal"/>
    <w:next w:val="Normal"/>
    <w:qFormat/>
    <w:rsid w:val="00C43D34"/>
    <w:pPr>
      <w:keepNext/>
      <w:spacing w:line="240" w:lineRule="exact"/>
      <w:ind w:right="-720"/>
      <w:outlineLvl w:val="2"/>
    </w:pPr>
    <w:rPr>
      <w:b/>
      <w:i/>
    </w:rPr>
  </w:style>
  <w:style w:type="paragraph" w:styleId="Heading4">
    <w:name w:val="heading 4"/>
    <w:basedOn w:val="Normal"/>
    <w:next w:val="Normal"/>
    <w:qFormat/>
    <w:rsid w:val="00C43D34"/>
    <w:pPr>
      <w:keepNext/>
      <w:jc w:val="center"/>
      <w:outlineLvl w:val="3"/>
    </w:pPr>
    <w:rPr>
      <w:rFonts w:ascii="Arial" w:hAnsi="Arial"/>
      <w:b/>
      <w:sz w:val="44"/>
      <w:szCs w:val="44"/>
    </w:rPr>
  </w:style>
  <w:style w:type="paragraph" w:styleId="Heading5">
    <w:name w:val="heading 5"/>
    <w:basedOn w:val="Normal"/>
    <w:next w:val="Normal"/>
    <w:qFormat/>
    <w:rsid w:val="00C43D34"/>
    <w:pPr>
      <w:keepNext/>
      <w:spacing w:line="240" w:lineRule="exact"/>
      <w:ind w:left="2700"/>
      <w:outlineLvl w:val="4"/>
    </w:pPr>
    <w:rPr>
      <w:rFonts w:ascii="Arial Narrow" w:hAnsi="Arial Narrow"/>
      <w:i/>
    </w:rPr>
  </w:style>
  <w:style w:type="paragraph" w:styleId="Heading6">
    <w:name w:val="heading 6"/>
    <w:basedOn w:val="Normal"/>
    <w:next w:val="Normal"/>
    <w:qFormat/>
    <w:rsid w:val="00C43D34"/>
    <w:pPr>
      <w:keepNext/>
      <w:spacing w:line="240" w:lineRule="exact"/>
      <w:ind w:left="1980"/>
      <w:outlineLvl w:val="5"/>
    </w:pPr>
    <w:rPr>
      <w:rFonts w:ascii="Arial Narrow" w:hAnsi="Arial Narrow"/>
      <w:i/>
    </w:rPr>
  </w:style>
  <w:style w:type="paragraph" w:styleId="Heading7">
    <w:name w:val="heading 7"/>
    <w:basedOn w:val="Normal"/>
    <w:next w:val="Normal"/>
    <w:qFormat/>
    <w:rsid w:val="00C43D34"/>
    <w:pPr>
      <w:keepNext/>
      <w:jc w:val="center"/>
      <w:outlineLvl w:val="6"/>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3D34"/>
    <w:pPr>
      <w:ind w:right="-144"/>
    </w:pPr>
  </w:style>
  <w:style w:type="paragraph" w:styleId="BlockText">
    <w:name w:val="Block Text"/>
    <w:basedOn w:val="Normal"/>
    <w:rsid w:val="00C43D34"/>
    <w:pPr>
      <w:spacing w:line="240" w:lineRule="exact"/>
      <w:ind w:left="720" w:right="-144"/>
    </w:pPr>
  </w:style>
  <w:style w:type="paragraph" w:styleId="BodyTextIndent">
    <w:name w:val="Body Text Indent"/>
    <w:basedOn w:val="Normal"/>
    <w:rsid w:val="00C43D34"/>
    <w:pPr>
      <w:spacing w:line="240" w:lineRule="exact"/>
      <w:ind w:left="720" w:firstLine="720"/>
    </w:pPr>
    <w:rPr>
      <w:rFonts w:ascii="Arial Narrow" w:hAnsi="Arial Narrow"/>
    </w:rPr>
  </w:style>
  <w:style w:type="paragraph" w:styleId="BalloonText">
    <w:name w:val="Balloon Text"/>
    <w:basedOn w:val="Normal"/>
    <w:semiHidden/>
    <w:rsid w:val="00E3014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34"/>
    <w:rPr>
      <w:rFonts w:ascii="Times" w:eastAsia="Times" w:hAnsi="Times"/>
      <w:sz w:val="24"/>
      <w:szCs w:val="24"/>
    </w:rPr>
  </w:style>
  <w:style w:type="paragraph" w:styleId="Heading1">
    <w:name w:val="heading 1"/>
    <w:basedOn w:val="Normal"/>
    <w:next w:val="Normal"/>
    <w:qFormat/>
    <w:rsid w:val="00C43D34"/>
    <w:pPr>
      <w:keepNext/>
      <w:outlineLvl w:val="0"/>
    </w:pPr>
    <w:rPr>
      <w:b/>
    </w:rPr>
  </w:style>
  <w:style w:type="paragraph" w:styleId="Heading2">
    <w:name w:val="heading 2"/>
    <w:basedOn w:val="Normal"/>
    <w:next w:val="Normal"/>
    <w:qFormat/>
    <w:rsid w:val="00C43D34"/>
    <w:pPr>
      <w:keepNext/>
      <w:numPr>
        <w:numId w:val="1"/>
      </w:numPr>
      <w:tabs>
        <w:tab w:val="clear" w:pos="1080"/>
        <w:tab w:val="num" w:pos="1260"/>
      </w:tabs>
      <w:spacing w:line="240" w:lineRule="exact"/>
      <w:ind w:left="-90" w:right="1152" w:firstLine="0"/>
      <w:outlineLvl w:val="1"/>
    </w:pPr>
    <w:rPr>
      <w:rFonts w:ascii="Arial Narrow" w:hAnsi="Arial Narrow"/>
      <w:b/>
    </w:rPr>
  </w:style>
  <w:style w:type="paragraph" w:styleId="Heading3">
    <w:name w:val="heading 3"/>
    <w:basedOn w:val="Normal"/>
    <w:next w:val="Normal"/>
    <w:qFormat/>
    <w:rsid w:val="00C43D34"/>
    <w:pPr>
      <w:keepNext/>
      <w:spacing w:line="240" w:lineRule="exact"/>
      <w:ind w:right="-720"/>
      <w:outlineLvl w:val="2"/>
    </w:pPr>
    <w:rPr>
      <w:b/>
      <w:i/>
    </w:rPr>
  </w:style>
  <w:style w:type="paragraph" w:styleId="Heading4">
    <w:name w:val="heading 4"/>
    <w:basedOn w:val="Normal"/>
    <w:next w:val="Normal"/>
    <w:qFormat/>
    <w:rsid w:val="00C43D34"/>
    <w:pPr>
      <w:keepNext/>
      <w:jc w:val="center"/>
      <w:outlineLvl w:val="3"/>
    </w:pPr>
    <w:rPr>
      <w:rFonts w:ascii="Arial" w:hAnsi="Arial"/>
      <w:b/>
      <w:sz w:val="44"/>
      <w:szCs w:val="44"/>
    </w:rPr>
  </w:style>
  <w:style w:type="paragraph" w:styleId="Heading5">
    <w:name w:val="heading 5"/>
    <w:basedOn w:val="Normal"/>
    <w:next w:val="Normal"/>
    <w:qFormat/>
    <w:rsid w:val="00C43D34"/>
    <w:pPr>
      <w:keepNext/>
      <w:spacing w:line="240" w:lineRule="exact"/>
      <w:ind w:left="2700"/>
      <w:outlineLvl w:val="4"/>
    </w:pPr>
    <w:rPr>
      <w:rFonts w:ascii="Arial Narrow" w:hAnsi="Arial Narrow"/>
      <w:i/>
    </w:rPr>
  </w:style>
  <w:style w:type="paragraph" w:styleId="Heading6">
    <w:name w:val="heading 6"/>
    <w:basedOn w:val="Normal"/>
    <w:next w:val="Normal"/>
    <w:qFormat/>
    <w:rsid w:val="00C43D34"/>
    <w:pPr>
      <w:keepNext/>
      <w:spacing w:line="240" w:lineRule="exact"/>
      <w:ind w:left="1980"/>
      <w:outlineLvl w:val="5"/>
    </w:pPr>
    <w:rPr>
      <w:rFonts w:ascii="Arial Narrow" w:hAnsi="Arial Narrow"/>
      <w:i/>
    </w:rPr>
  </w:style>
  <w:style w:type="paragraph" w:styleId="Heading7">
    <w:name w:val="heading 7"/>
    <w:basedOn w:val="Normal"/>
    <w:next w:val="Normal"/>
    <w:qFormat/>
    <w:rsid w:val="00C43D34"/>
    <w:pPr>
      <w:keepNext/>
      <w:jc w:val="center"/>
      <w:outlineLvl w:val="6"/>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3D34"/>
    <w:pPr>
      <w:ind w:right="-144"/>
    </w:pPr>
  </w:style>
  <w:style w:type="paragraph" w:styleId="BlockText">
    <w:name w:val="Block Text"/>
    <w:basedOn w:val="Normal"/>
    <w:rsid w:val="00C43D34"/>
    <w:pPr>
      <w:spacing w:line="240" w:lineRule="exact"/>
      <w:ind w:left="720" w:right="-144"/>
    </w:pPr>
  </w:style>
  <w:style w:type="paragraph" w:styleId="BodyTextIndent">
    <w:name w:val="Body Text Indent"/>
    <w:basedOn w:val="Normal"/>
    <w:rsid w:val="00C43D34"/>
    <w:pPr>
      <w:spacing w:line="240" w:lineRule="exact"/>
      <w:ind w:left="720" w:firstLine="720"/>
    </w:pPr>
    <w:rPr>
      <w:rFonts w:ascii="Arial Narrow" w:hAnsi="Arial Narrow"/>
    </w:rPr>
  </w:style>
  <w:style w:type="paragraph" w:styleId="BalloonText">
    <w:name w:val="Balloon Text"/>
    <w:basedOn w:val="Normal"/>
    <w:semiHidden/>
    <w:rsid w:val="00E301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1904</Words>
  <Characters>10858</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Political Science 203</vt:lpstr>
      <vt:lpstr>        Course Format and Requirements</vt:lpstr>
      <vt:lpstr>    Power and Powerlessness, Speech and Silence, Interests and Ideology</vt:lpstr>
      <vt:lpstr>III. 	Justice, Equality, and Democracy Now</vt:lpstr>
    </vt:vector>
  </TitlesOfParts>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203</dc:title>
  <dc:subject/>
  <dc:creator>Seth Rogers</dc:creator>
  <cp:keywords/>
  <dc:description/>
  <cp:lastModifiedBy>Mark Reinhardt</cp:lastModifiedBy>
  <cp:revision>5</cp:revision>
  <cp:lastPrinted>2014-09-03T13:24:00Z</cp:lastPrinted>
  <dcterms:created xsi:type="dcterms:W3CDTF">2016-05-25T13:56:00Z</dcterms:created>
  <dcterms:modified xsi:type="dcterms:W3CDTF">2016-05-25T14:53:00Z</dcterms:modified>
</cp:coreProperties>
</file>